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8CF2" w14:textId="17C44BBC" w:rsidR="00832400" w:rsidRPr="00E3368A" w:rsidRDefault="00832400" w:rsidP="000D527A">
      <w:pPr>
        <w:jc w:val="center"/>
        <w:rPr>
          <w:rFonts w:ascii="Calibri" w:hAnsi="Calibri" w:cs="Calibri"/>
          <w:b/>
          <w:sz w:val="36"/>
          <w:szCs w:val="36"/>
        </w:rPr>
      </w:pPr>
      <w:r w:rsidRPr="00D616F0">
        <w:rPr>
          <w:rFonts w:ascii="Calibri" w:hAnsi="Calibri" w:cs="Calibri"/>
          <w:sz w:val="32"/>
          <w:szCs w:val="24"/>
        </w:rPr>
        <w:t xml:space="preserve">Rendez-vous synchrone SSE du </w:t>
      </w:r>
      <w:r w:rsidR="00AE5807">
        <w:rPr>
          <w:rFonts w:ascii="Calibri" w:hAnsi="Calibri" w:cs="Calibri"/>
          <w:sz w:val="32"/>
          <w:szCs w:val="24"/>
        </w:rPr>
        <w:t xml:space="preserve">13 mai </w:t>
      </w:r>
      <w:r w:rsidRPr="00D616F0">
        <w:rPr>
          <w:rFonts w:ascii="Calibri" w:hAnsi="Calibri" w:cs="Calibri"/>
          <w:sz w:val="32"/>
          <w:szCs w:val="24"/>
        </w:rPr>
        <w:t xml:space="preserve">2020  </w:t>
      </w:r>
      <w:r w:rsidRPr="00D616F0">
        <w:rPr>
          <w:rFonts w:ascii="Calibri" w:hAnsi="Calibri" w:cs="Calibri"/>
          <w:sz w:val="32"/>
          <w:szCs w:val="24"/>
        </w:rPr>
        <w:br/>
      </w:r>
      <w:r w:rsidR="00CE776E" w:rsidRPr="00CE776E">
        <w:rPr>
          <w:rFonts w:ascii="Calibri" w:hAnsi="Calibri" w:cs="Calibri"/>
          <w:b/>
          <w:sz w:val="34"/>
          <w:szCs w:val="34"/>
        </w:rPr>
        <w:t>La d</w:t>
      </w:r>
      <w:r w:rsidR="00AE5807" w:rsidRPr="00CE776E">
        <w:rPr>
          <w:rFonts w:ascii="Calibri" w:hAnsi="Calibri" w:cs="Calibri"/>
          <w:b/>
          <w:sz w:val="34"/>
          <w:szCs w:val="34"/>
        </w:rPr>
        <w:t>étresse psychologique des étudiant</w:t>
      </w:r>
      <w:r w:rsidR="00CE776E" w:rsidRPr="00CE776E">
        <w:rPr>
          <w:rFonts w:ascii="Calibri" w:hAnsi="Calibri" w:cs="Calibri"/>
          <w:b/>
          <w:sz w:val="34"/>
          <w:szCs w:val="34"/>
        </w:rPr>
        <w:t>e</w:t>
      </w:r>
      <w:r w:rsidR="00AE5807" w:rsidRPr="00CE776E">
        <w:rPr>
          <w:rFonts w:ascii="Calibri" w:hAnsi="Calibri" w:cs="Calibri"/>
          <w:b/>
          <w:sz w:val="34"/>
          <w:szCs w:val="34"/>
        </w:rPr>
        <w:t>s</w:t>
      </w:r>
      <w:r w:rsidR="00CE776E" w:rsidRPr="00CE776E">
        <w:rPr>
          <w:rFonts w:ascii="Calibri" w:hAnsi="Calibri" w:cs="Calibri"/>
          <w:b/>
          <w:sz w:val="34"/>
          <w:szCs w:val="34"/>
        </w:rPr>
        <w:t xml:space="preserve"> et des étudiants</w:t>
      </w:r>
    </w:p>
    <w:p w14:paraId="27C4E62B" w14:textId="39DC8EBE" w:rsidR="00832400" w:rsidRPr="00D616F0" w:rsidRDefault="00832400" w:rsidP="00FF1B01">
      <w:pPr>
        <w:spacing w:after="360" w:line="240" w:lineRule="auto"/>
        <w:jc w:val="center"/>
        <w:rPr>
          <w:rFonts w:ascii="Calibri" w:eastAsia="MS Gothic" w:hAnsi="Calibri" w:cs="Calibri"/>
          <w:bCs/>
          <w:color w:val="000000"/>
          <w:lang w:val="fr-FR" w:eastAsia="fr-FR"/>
        </w:rPr>
      </w:pPr>
      <w:r w:rsidRPr="00D616F0">
        <w:rPr>
          <w:rFonts w:ascii="Calibri" w:eastAsia="MS Gothic" w:hAnsi="Calibri" w:cs="Calibri"/>
          <w:bCs/>
          <w:color w:val="000000"/>
          <w:lang w:val="fr-FR" w:eastAsia="fr-FR"/>
        </w:rPr>
        <w:t>Réponses à vos questions</w:t>
      </w:r>
    </w:p>
    <w:p w14:paraId="0CF0B92C" w14:textId="77777777" w:rsidR="006B2571" w:rsidRDefault="00D616F0" w:rsidP="000230BC">
      <w:pPr>
        <w:pStyle w:val="Paragraphedeliste"/>
        <w:numPr>
          <w:ilvl w:val="0"/>
          <w:numId w:val="12"/>
        </w:numPr>
        <w:spacing w:after="0" w:line="240" w:lineRule="auto"/>
        <w:ind w:left="714" w:hanging="357"/>
        <w:jc w:val="left"/>
        <w:rPr>
          <w:rFonts w:ascii="Calibri" w:hAnsi="Calibri" w:cs="Calibri"/>
        </w:rPr>
      </w:pPr>
      <w:r w:rsidRPr="00A84788">
        <w:rPr>
          <w:rFonts w:ascii="Calibri" w:hAnsi="Calibri" w:cs="Calibri"/>
        </w:rPr>
        <w:t>Q :</w:t>
      </w:r>
      <w:r w:rsidR="00A84788" w:rsidRPr="00A84788">
        <w:rPr>
          <w:rFonts w:ascii="Calibri" w:hAnsi="Calibri" w:cs="Calibri"/>
        </w:rPr>
        <w:t xml:space="preserve"> </w:t>
      </w:r>
      <w:r w:rsidR="00AE5807">
        <w:rPr>
          <w:rFonts w:ascii="Calibri" w:hAnsi="Calibri" w:cs="Calibri"/>
        </w:rPr>
        <w:t>Vous faites une analogie entre la détresse psychologique et la fièvre. Pourriez-vous l’expliquer de nouveau, svp</w:t>
      </w:r>
      <w:r w:rsidR="00A84788" w:rsidRPr="00A84788">
        <w:rPr>
          <w:rFonts w:ascii="Calibri" w:hAnsi="Calibri" w:cs="Calibri"/>
        </w:rPr>
        <w:t>?</w:t>
      </w:r>
    </w:p>
    <w:p w14:paraId="4EF78AE6" w14:textId="09FC7A05" w:rsidR="00AE5807" w:rsidRPr="006B2571" w:rsidRDefault="00362C95" w:rsidP="000230BC">
      <w:pPr>
        <w:pStyle w:val="Paragraphedeliste"/>
        <w:spacing w:after="0" w:line="240" w:lineRule="auto"/>
        <w:ind w:left="714"/>
        <w:jc w:val="left"/>
        <w:rPr>
          <w:rFonts w:ascii="Calibri" w:hAnsi="Calibri" w:cs="Calibri"/>
        </w:rPr>
      </w:pPr>
      <w:r w:rsidRPr="006B2571">
        <w:rPr>
          <w:rFonts w:ascii="Calibri" w:hAnsi="Calibri" w:cs="Calibri"/>
        </w:rPr>
        <w:t xml:space="preserve">R : </w:t>
      </w:r>
      <w:r w:rsidR="005426FA" w:rsidRPr="006B2571">
        <w:rPr>
          <w:rFonts w:ascii="Calibri" w:hAnsi="Calibri" w:cs="Calibri"/>
        </w:rPr>
        <w:t>La détresse psychologique est à la santé mentale ce que la</w:t>
      </w:r>
      <w:r w:rsidR="005E1FE4" w:rsidRPr="006B2571">
        <w:rPr>
          <w:rFonts w:ascii="Calibri" w:hAnsi="Calibri" w:cs="Calibri"/>
        </w:rPr>
        <w:t xml:space="preserve"> fièvre est à la santé physique. Bref, il s’agit d’un signal </w:t>
      </w:r>
      <w:r w:rsidR="005426FA" w:rsidRPr="006B2571">
        <w:rPr>
          <w:rFonts w:ascii="Calibri" w:hAnsi="Calibri" w:cs="Calibri"/>
        </w:rPr>
        <w:t>utile et nécessaire</w:t>
      </w:r>
      <w:r w:rsidR="005E1FE4" w:rsidRPr="006B2571">
        <w:rPr>
          <w:rFonts w:ascii="Calibri" w:hAnsi="Calibri" w:cs="Calibri"/>
        </w:rPr>
        <w:t xml:space="preserve"> pour nous indiquer que nous vivons une perte d’équilibre ou une période de vulnérabilité</w:t>
      </w:r>
      <w:r w:rsidR="005426FA" w:rsidRPr="006B2571">
        <w:rPr>
          <w:rFonts w:ascii="Calibri" w:hAnsi="Calibri" w:cs="Calibri"/>
        </w:rPr>
        <w:t>.</w:t>
      </w:r>
    </w:p>
    <w:p w14:paraId="35E1CBA9" w14:textId="51F27596" w:rsidR="006B2571" w:rsidRDefault="006B2571" w:rsidP="000230BC">
      <w:pPr>
        <w:pStyle w:val="Paragraphedeliste"/>
        <w:spacing w:after="0" w:line="240" w:lineRule="auto"/>
        <w:ind w:left="714"/>
        <w:jc w:val="left"/>
        <w:rPr>
          <w:rFonts w:ascii="Calibri" w:hAnsi="Calibri" w:cs="Calibri"/>
        </w:rPr>
      </w:pPr>
    </w:p>
    <w:p w14:paraId="5D95CDB0" w14:textId="77777777" w:rsidR="00CE776E" w:rsidRPr="006B2571" w:rsidRDefault="00CE776E" w:rsidP="000230BC">
      <w:pPr>
        <w:pStyle w:val="Paragraphedeliste"/>
        <w:spacing w:after="0" w:line="240" w:lineRule="auto"/>
        <w:ind w:left="714"/>
        <w:jc w:val="left"/>
        <w:rPr>
          <w:rFonts w:ascii="Calibri" w:hAnsi="Calibri" w:cs="Calibri"/>
        </w:rPr>
      </w:pPr>
    </w:p>
    <w:p w14:paraId="5F9762F2" w14:textId="77777777" w:rsidR="00AE5807" w:rsidRDefault="00A84788" w:rsidP="000230BC">
      <w:pPr>
        <w:pStyle w:val="Paragraphedeliste"/>
        <w:numPr>
          <w:ilvl w:val="0"/>
          <w:numId w:val="12"/>
        </w:numPr>
        <w:jc w:val="left"/>
        <w:rPr>
          <w:rFonts w:ascii="Calibri" w:hAnsi="Calibri" w:cs="Calibri"/>
        </w:rPr>
      </w:pPr>
      <w:r w:rsidRPr="00AE5807">
        <w:rPr>
          <w:rFonts w:ascii="Calibri" w:hAnsi="Calibri" w:cs="Calibri"/>
        </w:rPr>
        <w:t xml:space="preserve">Q : </w:t>
      </w:r>
      <w:r w:rsidR="00AE5807" w:rsidRPr="00AE5807">
        <w:rPr>
          <w:rFonts w:ascii="Calibri" w:hAnsi="Calibri" w:cs="Calibri"/>
        </w:rPr>
        <w:t xml:space="preserve">Comment identifier les Sentinelles ? </w:t>
      </w:r>
    </w:p>
    <w:p w14:paraId="6DD839B7" w14:textId="56B7DEB1" w:rsidR="000038A3" w:rsidRPr="004716B9" w:rsidRDefault="000038A3" w:rsidP="000230BC">
      <w:pPr>
        <w:pStyle w:val="Paragraphedeliste"/>
        <w:jc w:val="left"/>
        <w:rPr>
          <w:rFonts w:ascii="Calibri" w:hAnsi="Calibri" w:cs="Calibri"/>
        </w:rPr>
      </w:pPr>
      <w:r w:rsidRPr="00AE5807">
        <w:rPr>
          <w:rFonts w:ascii="Calibri" w:hAnsi="Calibri" w:cs="Calibri"/>
        </w:rPr>
        <w:t xml:space="preserve">R : </w:t>
      </w:r>
      <w:r>
        <w:rPr>
          <w:rFonts w:ascii="Calibri" w:hAnsi="Calibri" w:cs="Calibri"/>
        </w:rPr>
        <w:t xml:space="preserve">La </w:t>
      </w:r>
      <w:hyperlink r:id="rId11" w:history="1">
        <w:r w:rsidRPr="006B2571">
          <w:rPr>
            <w:rStyle w:val="Lienhypertexte"/>
            <w:rFonts w:ascii="Calibri" w:hAnsi="Calibri" w:cs="Calibri"/>
          </w:rPr>
          <w:t>liste complète des sentinelles</w:t>
        </w:r>
      </w:hyperlink>
      <w:r>
        <w:rPr>
          <w:rFonts w:ascii="Calibri" w:hAnsi="Calibri" w:cs="Calibri"/>
        </w:rPr>
        <w:t xml:space="preserve"> par faculté et service est accessible via le site </w:t>
      </w:r>
      <w:r w:rsidR="006B2571">
        <w:rPr>
          <w:rFonts w:ascii="Calibri" w:hAnsi="Calibri" w:cs="Calibri"/>
        </w:rPr>
        <w:t>web</w:t>
      </w:r>
      <w:r>
        <w:rPr>
          <w:rFonts w:ascii="Calibri" w:hAnsi="Calibri" w:cs="Calibri"/>
        </w:rPr>
        <w:t xml:space="preserve"> du Centre d’aide aux étudiants</w:t>
      </w:r>
      <w:r w:rsidR="006B2571">
        <w:rPr>
          <w:rFonts w:ascii="Calibri" w:hAnsi="Calibri" w:cs="Calibri"/>
        </w:rPr>
        <w:t xml:space="preserve">. </w:t>
      </w:r>
      <w:r w:rsidRPr="004716B9">
        <w:rPr>
          <w:rFonts w:ascii="Calibri" w:hAnsi="Calibri" w:cs="Calibri"/>
        </w:rPr>
        <w:t>Pour la promotion du réseau, les sentinelles reçoivent, lors de leur formation, une affichette et une épinglette pour qu’ils puissent être identifiés dans leur milieu de travail.</w:t>
      </w:r>
      <w:r>
        <w:rPr>
          <w:rFonts w:ascii="Calibri" w:hAnsi="Calibri" w:cs="Calibri"/>
        </w:rPr>
        <w:t xml:space="preserve"> </w:t>
      </w:r>
      <w:r w:rsidRPr="004716B9">
        <w:rPr>
          <w:rFonts w:ascii="Calibri" w:hAnsi="Calibri" w:cs="Calibri"/>
        </w:rPr>
        <w:t>Dans le contexte actuel, nous nous retrouvons avec un défi supplémentaire pour la promotion et l’identificat</w:t>
      </w:r>
      <w:r>
        <w:rPr>
          <w:rFonts w:ascii="Calibri" w:hAnsi="Calibri" w:cs="Calibri"/>
        </w:rPr>
        <w:t>ion des sentinelles à distance.</w:t>
      </w:r>
      <w:r w:rsidRPr="004716B9">
        <w:rPr>
          <w:rFonts w:ascii="Calibri" w:hAnsi="Calibri" w:cs="Calibri"/>
        </w:rPr>
        <w:t xml:space="preserve"> L’utilisation des sites web des facultés, page Facebook, communications par courriel et autres médias sociaux sont des moyens à privilégier pour faire connaître le réseau et les sentinelle</w:t>
      </w:r>
      <w:r>
        <w:rPr>
          <w:rFonts w:ascii="Calibri" w:hAnsi="Calibri" w:cs="Calibri"/>
        </w:rPr>
        <w:t>s à notre communauté étudiante.</w:t>
      </w:r>
      <w:r w:rsidRPr="004716B9">
        <w:rPr>
          <w:rFonts w:ascii="Calibri" w:hAnsi="Calibri" w:cs="Calibri"/>
        </w:rPr>
        <w:t xml:space="preserve"> Une </w:t>
      </w:r>
      <w:hyperlink r:id="rId12" w:history="1">
        <w:r w:rsidRPr="004716B9">
          <w:rPr>
            <w:rStyle w:val="Lienhypertexte"/>
            <w:rFonts w:ascii="Calibri" w:hAnsi="Calibri" w:cs="Calibri"/>
          </w:rPr>
          <w:t>trousse promotionnelle</w:t>
        </w:r>
      </w:hyperlink>
      <w:r w:rsidRPr="004716B9">
        <w:rPr>
          <w:rFonts w:ascii="Calibri" w:hAnsi="Calibri" w:cs="Calibri"/>
        </w:rPr>
        <w:t xml:space="preserve"> est aussi disponible pour tous.</w:t>
      </w:r>
      <w:r>
        <w:rPr>
          <w:rFonts w:ascii="Calibri" w:hAnsi="Calibri" w:cs="Calibri"/>
        </w:rPr>
        <w:t xml:space="preserve"> </w:t>
      </w:r>
      <w:r w:rsidRPr="004716B9">
        <w:rPr>
          <w:rFonts w:ascii="Calibri" w:hAnsi="Calibri" w:cs="Calibri"/>
        </w:rPr>
        <w:t>Au cours de la prochaine année, le comité Réseau sentinelles travaillera à augmenter la visibilité du Rés</w:t>
      </w:r>
      <w:r>
        <w:rPr>
          <w:rFonts w:ascii="Calibri" w:hAnsi="Calibri" w:cs="Calibri"/>
        </w:rPr>
        <w:t>eau et à en faire la promotion.</w:t>
      </w:r>
      <w:r w:rsidRPr="004716B9">
        <w:rPr>
          <w:rFonts w:ascii="Calibri" w:hAnsi="Calibri" w:cs="Calibri"/>
        </w:rPr>
        <w:t xml:space="preserve"> D’ailleurs, si vous avez des suggestions, n’hésitez pas à communiquer avec nous à</w:t>
      </w:r>
      <w:r w:rsidR="00150F70">
        <w:rPr>
          <w:rFonts w:ascii="Calibri" w:hAnsi="Calibri" w:cs="Calibri"/>
        </w:rPr>
        <w:t xml:space="preserve"> l'adresse :</w:t>
      </w:r>
      <w:r w:rsidR="00C161B6">
        <w:rPr>
          <w:rFonts w:ascii="Calibri" w:hAnsi="Calibri" w:cs="Calibri"/>
        </w:rPr>
        <w:t xml:space="preserve"> </w:t>
      </w:r>
      <w:r w:rsidRPr="004716B9">
        <w:rPr>
          <w:rFonts w:ascii="Calibri" w:hAnsi="Calibri" w:cs="Calibri"/>
        </w:rPr>
        <w:t xml:space="preserve"> </w:t>
      </w:r>
      <w:hyperlink r:id="rId13" w:history="1">
        <w:r w:rsidRPr="004716B9">
          <w:rPr>
            <w:rStyle w:val="Lienhypertexte"/>
            <w:rFonts w:ascii="Calibri" w:hAnsi="Calibri" w:cs="Calibri"/>
          </w:rPr>
          <w:t>reseau.sentinelles@aide.ulaval.ca</w:t>
        </w:r>
      </w:hyperlink>
      <w:r w:rsidRPr="004716B9">
        <w:rPr>
          <w:rFonts w:ascii="Calibri" w:hAnsi="Calibri" w:cs="Calibri"/>
        </w:rPr>
        <w:t xml:space="preserve"> </w:t>
      </w:r>
    </w:p>
    <w:p w14:paraId="1D625D9F" w14:textId="5700BCBE" w:rsidR="00A84788" w:rsidRDefault="00A84788" w:rsidP="000230BC">
      <w:pPr>
        <w:pStyle w:val="Paragraphedeliste"/>
        <w:jc w:val="left"/>
        <w:rPr>
          <w:rFonts w:ascii="Calibri" w:hAnsi="Calibri" w:cs="Calibri"/>
        </w:rPr>
      </w:pPr>
    </w:p>
    <w:p w14:paraId="52559CC4" w14:textId="77777777" w:rsidR="00CE776E" w:rsidRPr="00A84788" w:rsidRDefault="00CE776E" w:rsidP="000230BC">
      <w:pPr>
        <w:pStyle w:val="Paragraphedeliste"/>
        <w:jc w:val="left"/>
        <w:rPr>
          <w:rFonts w:ascii="Calibri" w:hAnsi="Calibri" w:cs="Calibri"/>
        </w:rPr>
      </w:pPr>
    </w:p>
    <w:p w14:paraId="25496876" w14:textId="796B4C68" w:rsidR="0065130E" w:rsidRDefault="00A84788" w:rsidP="000230BC">
      <w:pPr>
        <w:pStyle w:val="Paragraphedeliste"/>
        <w:numPr>
          <w:ilvl w:val="0"/>
          <w:numId w:val="12"/>
        </w:numPr>
        <w:jc w:val="left"/>
        <w:rPr>
          <w:rFonts w:ascii="Calibri" w:hAnsi="Calibri" w:cs="Calibri"/>
        </w:rPr>
      </w:pPr>
      <w:r w:rsidRPr="00A84788">
        <w:rPr>
          <w:rFonts w:ascii="Calibri" w:hAnsi="Calibri" w:cs="Calibri"/>
        </w:rPr>
        <w:t xml:space="preserve">Q : </w:t>
      </w:r>
      <w:r w:rsidR="00AE5807">
        <w:rPr>
          <w:rFonts w:ascii="Calibri" w:hAnsi="Calibri" w:cs="Calibri"/>
        </w:rPr>
        <w:t>Est-il possible pour le personnel des centres de recherche de l’</w:t>
      </w:r>
      <w:r w:rsidR="00DA2E3E">
        <w:rPr>
          <w:rFonts w:ascii="Calibri" w:hAnsi="Calibri" w:cs="Calibri"/>
        </w:rPr>
        <w:t>Université de faire partie des S</w:t>
      </w:r>
      <w:r w:rsidR="00AE5807">
        <w:rPr>
          <w:rFonts w:ascii="Calibri" w:hAnsi="Calibri" w:cs="Calibri"/>
        </w:rPr>
        <w:t xml:space="preserve">entinelles? </w:t>
      </w:r>
    </w:p>
    <w:p w14:paraId="7BE5A713" w14:textId="7D7FC0BB" w:rsidR="000038A3" w:rsidRDefault="000038A3" w:rsidP="000230BC">
      <w:pPr>
        <w:pStyle w:val="Paragraphedeliste"/>
        <w:jc w:val="left"/>
        <w:rPr>
          <w:rFonts w:ascii="Calibri" w:hAnsi="Calibri" w:cs="Calibri"/>
        </w:rPr>
      </w:pPr>
      <w:r w:rsidRPr="0065130E">
        <w:rPr>
          <w:rFonts w:ascii="Calibri" w:hAnsi="Calibri" w:cs="Calibri"/>
        </w:rPr>
        <w:t xml:space="preserve">R : </w:t>
      </w:r>
      <w:r w:rsidR="00DA2E3E">
        <w:rPr>
          <w:rFonts w:ascii="Calibri" w:hAnsi="Calibri" w:cs="Calibri"/>
        </w:rPr>
        <w:t>Le Réseau s</w:t>
      </w:r>
      <w:r>
        <w:rPr>
          <w:rFonts w:ascii="Calibri" w:hAnsi="Calibri" w:cs="Calibri"/>
        </w:rPr>
        <w:t>entinelles UL est réservé aux membres du personnel de l’Université Laval.  Les coûts de la formation et des suivis de formation sont défrayés par le Comité de perfectionnement</w:t>
      </w:r>
      <w:r w:rsidR="00DA2E3E">
        <w:rPr>
          <w:rFonts w:ascii="Calibri" w:hAnsi="Calibri" w:cs="Calibri"/>
        </w:rPr>
        <w:t xml:space="preserve"> du VRRH</w:t>
      </w:r>
      <w:r>
        <w:rPr>
          <w:rFonts w:ascii="Calibri" w:hAnsi="Calibri" w:cs="Calibri"/>
        </w:rPr>
        <w:t xml:space="preserve">. </w:t>
      </w:r>
      <w:proofErr w:type="gramStart"/>
      <w:r w:rsidRPr="004716B9">
        <w:rPr>
          <w:rFonts w:ascii="Calibri" w:hAnsi="Calibri" w:cs="Calibri"/>
        </w:rPr>
        <w:t>Par contre</w:t>
      </w:r>
      <w:proofErr w:type="gramEnd"/>
      <w:r w:rsidRPr="004716B9">
        <w:rPr>
          <w:rFonts w:ascii="Calibri" w:hAnsi="Calibri" w:cs="Calibri"/>
        </w:rPr>
        <w:t>, nous encourageons toute personne intéressée</w:t>
      </w:r>
      <w:r w:rsidR="00DA2E3E">
        <w:rPr>
          <w:rFonts w:ascii="Calibri" w:hAnsi="Calibri" w:cs="Calibri"/>
        </w:rPr>
        <w:t xml:space="preserve"> </w:t>
      </w:r>
      <w:r w:rsidRPr="004716B9">
        <w:rPr>
          <w:rFonts w:ascii="Calibri" w:hAnsi="Calibri" w:cs="Calibri"/>
        </w:rPr>
        <w:t>à s’impliquer en prévention du suicide</w:t>
      </w:r>
      <w:r w:rsidR="00DA2E3E">
        <w:rPr>
          <w:rFonts w:ascii="Calibri" w:hAnsi="Calibri" w:cs="Calibri"/>
        </w:rPr>
        <w:t xml:space="preserve"> qui n’est pas employé UL</w:t>
      </w:r>
      <w:r w:rsidRPr="004716B9">
        <w:rPr>
          <w:rFonts w:ascii="Calibri" w:hAnsi="Calibri" w:cs="Calibri"/>
        </w:rPr>
        <w:t xml:space="preserve"> à suivre la formation </w:t>
      </w:r>
      <w:r w:rsidRPr="004716B9">
        <w:rPr>
          <w:rFonts w:ascii="Calibri" w:hAnsi="Calibri" w:cs="Calibri"/>
          <w:i/>
        </w:rPr>
        <w:t>Agir en sentinelle pour la prévention du suicide</w:t>
      </w:r>
      <w:r w:rsidRPr="004716B9">
        <w:rPr>
          <w:rFonts w:ascii="Calibri" w:hAnsi="Calibri" w:cs="Calibri"/>
        </w:rPr>
        <w:t xml:space="preserve"> donnée par le Centre de prévention du suicide de Québec.  </w:t>
      </w:r>
      <w:r w:rsidRPr="004716B9">
        <w:rPr>
          <w:rFonts w:ascii="Calibri" w:hAnsi="Calibri" w:cs="Calibri"/>
          <w:u w:val="single"/>
        </w:rPr>
        <w:t>Pour plus d’information :  418-683-0933</w:t>
      </w:r>
      <w:r w:rsidRPr="004716B9">
        <w:rPr>
          <w:rFonts w:ascii="Calibri" w:hAnsi="Calibri" w:cs="Calibri"/>
        </w:rPr>
        <w:t xml:space="preserve"> </w:t>
      </w:r>
    </w:p>
    <w:p w14:paraId="2911B4AE" w14:textId="396BD994" w:rsidR="00CD01A5" w:rsidRDefault="00CD01A5" w:rsidP="000230BC">
      <w:pPr>
        <w:pStyle w:val="Paragraphedeliste"/>
        <w:jc w:val="left"/>
        <w:rPr>
          <w:rFonts w:ascii="Calibri" w:hAnsi="Calibri" w:cs="Calibri"/>
        </w:rPr>
      </w:pPr>
    </w:p>
    <w:p w14:paraId="7986DC74" w14:textId="77777777" w:rsidR="00CE776E" w:rsidRPr="00CD01A5" w:rsidRDefault="00CE776E" w:rsidP="000230BC">
      <w:pPr>
        <w:pStyle w:val="Paragraphedeliste"/>
        <w:jc w:val="left"/>
        <w:rPr>
          <w:rFonts w:ascii="Calibri" w:hAnsi="Calibri" w:cs="Calibri"/>
        </w:rPr>
      </w:pPr>
    </w:p>
    <w:p w14:paraId="4EEABAE8" w14:textId="0E19FFFF" w:rsidR="0065130E" w:rsidRDefault="0065130E" w:rsidP="000230BC">
      <w:pPr>
        <w:pStyle w:val="Paragraphedeliste"/>
        <w:numPr>
          <w:ilvl w:val="0"/>
          <w:numId w:val="12"/>
        </w:numPr>
        <w:spacing w:after="0"/>
        <w:ind w:left="714" w:hanging="357"/>
        <w:jc w:val="left"/>
        <w:rPr>
          <w:rFonts w:ascii="Calibri" w:hAnsi="Calibri" w:cs="Calibri"/>
        </w:rPr>
      </w:pPr>
      <w:r w:rsidRPr="0065130E">
        <w:rPr>
          <w:rFonts w:ascii="Calibri" w:hAnsi="Calibri" w:cs="Calibri"/>
        </w:rPr>
        <w:t xml:space="preserve">Q : </w:t>
      </w:r>
      <w:r w:rsidR="00AE5807">
        <w:rPr>
          <w:rFonts w:ascii="Calibri" w:hAnsi="Calibri" w:cs="Calibri"/>
        </w:rPr>
        <w:t>Un</w:t>
      </w:r>
      <w:r w:rsidR="00D92145">
        <w:rPr>
          <w:rFonts w:ascii="Calibri" w:hAnsi="Calibri" w:cs="Calibri"/>
        </w:rPr>
        <w:t>e</w:t>
      </w:r>
      <w:r w:rsidR="00AE5807">
        <w:rPr>
          <w:rFonts w:ascii="Calibri" w:hAnsi="Calibri" w:cs="Calibri"/>
        </w:rPr>
        <w:t xml:space="preserve"> personne ayant fait la formation sur la prévention du harcèlement sexuel craint que ses questions à une étudiante ou à un étudiant soient perçues comme intrusives. </w:t>
      </w:r>
      <w:r w:rsidR="00D92145">
        <w:rPr>
          <w:rFonts w:ascii="Calibri" w:hAnsi="Calibri" w:cs="Calibri"/>
        </w:rPr>
        <w:t xml:space="preserve">Que </w:t>
      </w:r>
      <w:r w:rsidR="00047168">
        <w:rPr>
          <w:rFonts w:ascii="Calibri" w:hAnsi="Calibri" w:cs="Calibri"/>
        </w:rPr>
        <w:t xml:space="preserve">peut-elle </w:t>
      </w:r>
      <w:r w:rsidR="00D92145">
        <w:rPr>
          <w:rFonts w:ascii="Calibri" w:hAnsi="Calibri" w:cs="Calibri"/>
        </w:rPr>
        <w:t>faire</w:t>
      </w:r>
      <w:r w:rsidR="00047168">
        <w:rPr>
          <w:rFonts w:ascii="Calibri" w:hAnsi="Calibri" w:cs="Calibri"/>
        </w:rPr>
        <w:t xml:space="preserve"> pour éviter cette perception</w:t>
      </w:r>
      <w:r w:rsidR="00D92145">
        <w:rPr>
          <w:rFonts w:ascii="Calibri" w:hAnsi="Calibri" w:cs="Calibri"/>
        </w:rPr>
        <w:t>?</w:t>
      </w:r>
    </w:p>
    <w:p w14:paraId="08E5A23C" w14:textId="01682512" w:rsidR="000038A3" w:rsidRDefault="000038A3" w:rsidP="000230BC">
      <w:pPr>
        <w:pStyle w:val="Paragraphedeliste"/>
        <w:spacing w:after="0"/>
        <w:ind w:left="714"/>
        <w:jc w:val="left"/>
        <w:rPr>
          <w:rFonts w:ascii="Calibri" w:hAnsi="Calibri" w:cs="Calibri"/>
        </w:rPr>
      </w:pPr>
      <w:r w:rsidRPr="00D92145">
        <w:rPr>
          <w:rFonts w:ascii="Calibri" w:hAnsi="Calibri" w:cs="Calibri"/>
        </w:rPr>
        <w:t>R :</w:t>
      </w:r>
      <w:r>
        <w:rPr>
          <w:rFonts w:ascii="Calibri" w:hAnsi="Calibri" w:cs="Calibri"/>
        </w:rPr>
        <w:t xml:space="preserve"> Bien que cela ne fasse pas partie de nos réflexes habituels, il ne faut pas hésiter à aller vers un</w:t>
      </w:r>
      <w:r w:rsidR="00DC0DEA">
        <w:rPr>
          <w:rFonts w:ascii="Calibri" w:hAnsi="Calibri" w:cs="Calibri"/>
        </w:rPr>
        <w:t>e étudiante ou un é</w:t>
      </w:r>
      <w:r>
        <w:rPr>
          <w:rFonts w:ascii="Calibri" w:hAnsi="Calibri" w:cs="Calibri"/>
        </w:rPr>
        <w:t xml:space="preserve">tudiant chez qui on observe des changements </w:t>
      </w:r>
      <w:r w:rsidR="003123A1">
        <w:rPr>
          <w:rFonts w:ascii="Calibri" w:hAnsi="Calibri" w:cs="Calibri"/>
        </w:rPr>
        <w:t>de</w:t>
      </w:r>
      <w:r>
        <w:rPr>
          <w:rFonts w:ascii="Calibri" w:hAnsi="Calibri" w:cs="Calibri"/>
        </w:rPr>
        <w:t xml:space="preserve"> comportement ou des indices pouvant nous laisser croire qu’</w:t>
      </w:r>
      <w:r w:rsidR="00DC0DEA">
        <w:rPr>
          <w:rFonts w:ascii="Calibri" w:hAnsi="Calibri" w:cs="Calibri"/>
        </w:rPr>
        <w:t xml:space="preserve">elle </w:t>
      </w:r>
      <w:r w:rsidR="00DA2E3E">
        <w:rPr>
          <w:rFonts w:ascii="Calibri" w:hAnsi="Calibri" w:cs="Calibri"/>
        </w:rPr>
        <w:t>ou</w:t>
      </w:r>
      <w:r w:rsidR="001B5D5C">
        <w:rPr>
          <w:rFonts w:ascii="Calibri" w:hAnsi="Calibri" w:cs="Calibri"/>
        </w:rPr>
        <w:t xml:space="preserve"> il</w:t>
      </w:r>
      <w:r w:rsidR="00DA2E3E">
        <w:rPr>
          <w:rFonts w:ascii="Calibri" w:hAnsi="Calibri" w:cs="Calibri"/>
        </w:rPr>
        <w:t xml:space="preserve"> </w:t>
      </w:r>
      <w:r>
        <w:rPr>
          <w:rFonts w:ascii="Calibri" w:hAnsi="Calibri" w:cs="Calibri"/>
        </w:rPr>
        <w:t xml:space="preserve">ne va pas bien. Il est tout à fait normal de ressentir une appréhension d’être trop intrusif et de se faire </w:t>
      </w:r>
      <w:r w:rsidR="00DA2E3E">
        <w:rPr>
          <w:rFonts w:ascii="Calibri" w:hAnsi="Calibri" w:cs="Calibri"/>
        </w:rPr>
        <w:t>rabrouer.</w:t>
      </w:r>
      <w:r>
        <w:rPr>
          <w:rFonts w:ascii="Calibri" w:hAnsi="Calibri" w:cs="Calibri"/>
        </w:rPr>
        <w:t xml:space="preserve"> Mais dans les fai</w:t>
      </w:r>
      <w:r w:rsidR="00DA2E3E">
        <w:rPr>
          <w:rFonts w:ascii="Calibri" w:hAnsi="Calibri" w:cs="Calibri"/>
        </w:rPr>
        <w:t xml:space="preserve">ts, cela arrive très rarement. </w:t>
      </w:r>
      <w:r>
        <w:rPr>
          <w:rFonts w:ascii="Calibri" w:hAnsi="Calibri" w:cs="Calibri"/>
        </w:rPr>
        <w:t xml:space="preserve">Et si nous prenons le temps </w:t>
      </w:r>
      <w:r>
        <w:rPr>
          <w:rFonts w:ascii="Calibri" w:hAnsi="Calibri" w:cs="Calibri"/>
        </w:rPr>
        <w:lastRenderedPageBreak/>
        <w:t xml:space="preserve">d’expliquer à </w:t>
      </w:r>
      <w:r w:rsidR="001B5D5C">
        <w:rPr>
          <w:rFonts w:ascii="Calibri" w:hAnsi="Calibri" w:cs="Calibri"/>
        </w:rPr>
        <w:t>cette personne</w:t>
      </w:r>
      <w:r>
        <w:rPr>
          <w:rFonts w:ascii="Calibri" w:hAnsi="Calibri" w:cs="Calibri"/>
        </w:rPr>
        <w:t xml:space="preserve"> ce qui nous amène à lui demander comment </w:t>
      </w:r>
      <w:r w:rsidR="00DA2E3E">
        <w:rPr>
          <w:rFonts w:ascii="Calibri" w:hAnsi="Calibri" w:cs="Calibri"/>
        </w:rPr>
        <w:t xml:space="preserve">elle </w:t>
      </w:r>
      <w:r>
        <w:rPr>
          <w:rFonts w:ascii="Calibri" w:hAnsi="Calibri" w:cs="Calibri"/>
        </w:rPr>
        <w:t xml:space="preserve">va, il y a de fortes chances que ce soit non seulement bien </w:t>
      </w:r>
      <w:r w:rsidR="00CB2DAB">
        <w:rPr>
          <w:rFonts w:ascii="Calibri" w:hAnsi="Calibri" w:cs="Calibri"/>
        </w:rPr>
        <w:t>reçu</w:t>
      </w:r>
      <w:r w:rsidR="00B32D2C">
        <w:rPr>
          <w:rFonts w:ascii="Calibri" w:hAnsi="Calibri" w:cs="Calibri"/>
        </w:rPr>
        <w:t xml:space="preserve">, </w:t>
      </w:r>
      <w:r>
        <w:rPr>
          <w:rFonts w:ascii="Calibri" w:hAnsi="Calibri" w:cs="Calibri"/>
        </w:rPr>
        <w:t>mais</w:t>
      </w:r>
      <w:r w:rsidR="007C1FE7">
        <w:rPr>
          <w:rFonts w:ascii="Calibri" w:hAnsi="Calibri" w:cs="Calibri"/>
        </w:rPr>
        <w:t xml:space="preserve"> aussi</w:t>
      </w:r>
      <w:r>
        <w:rPr>
          <w:rFonts w:ascii="Calibri" w:hAnsi="Calibri" w:cs="Calibri"/>
        </w:rPr>
        <w:t xml:space="preserve"> que la personne se sente réconfortée par </w:t>
      </w:r>
      <w:r w:rsidR="007C1FE7">
        <w:rPr>
          <w:rFonts w:ascii="Calibri" w:hAnsi="Calibri" w:cs="Calibri"/>
        </w:rPr>
        <w:t>votre</w:t>
      </w:r>
      <w:r>
        <w:rPr>
          <w:rFonts w:ascii="Calibri" w:hAnsi="Calibri" w:cs="Calibri"/>
        </w:rPr>
        <w:t xml:space="preserve"> geste.  Même si la personne vous dit préférer ne pas en parler ou en parler à une autre personne, elle saura que vous êtes ouverte à recevoir ses confidences si elle ressent le beso</w:t>
      </w:r>
      <w:r w:rsidR="00DA2E3E">
        <w:rPr>
          <w:rFonts w:ascii="Calibri" w:hAnsi="Calibri" w:cs="Calibri"/>
        </w:rPr>
        <w:t>in de parler à un autre moment.</w:t>
      </w:r>
      <w:r>
        <w:rPr>
          <w:rFonts w:ascii="Calibri" w:hAnsi="Calibri" w:cs="Calibri"/>
        </w:rPr>
        <w:t xml:space="preserve"> Il est imp</w:t>
      </w:r>
      <w:r w:rsidR="00DA2E3E">
        <w:rPr>
          <w:rFonts w:ascii="Calibri" w:hAnsi="Calibri" w:cs="Calibri"/>
        </w:rPr>
        <w:t>ortant de respecter son rythme.</w:t>
      </w:r>
      <w:r>
        <w:rPr>
          <w:rFonts w:ascii="Calibri" w:hAnsi="Calibri" w:cs="Calibri"/>
        </w:rPr>
        <w:t xml:space="preserve"> Et ce contact vous aura aussi permis</w:t>
      </w:r>
      <w:r w:rsidR="00DA2E3E">
        <w:rPr>
          <w:rFonts w:ascii="Calibri" w:hAnsi="Calibri" w:cs="Calibri"/>
        </w:rPr>
        <w:t>,</w:t>
      </w:r>
      <w:r>
        <w:rPr>
          <w:rFonts w:ascii="Calibri" w:hAnsi="Calibri" w:cs="Calibri"/>
        </w:rPr>
        <w:t xml:space="preserve"> possiblement, de l’informer des ressources d’aides </w:t>
      </w:r>
      <w:r w:rsidR="00DA2E3E">
        <w:rPr>
          <w:rFonts w:ascii="Calibri" w:hAnsi="Calibri" w:cs="Calibri"/>
        </w:rPr>
        <w:t>disponibles, ce qui est déjà</w:t>
      </w:r>
      <w:r>
        <w:rPr>
          <w:rFonts w:ascii="Calibri" w:hAnsi="Calibri" w:cs="Calibri"/>
        </w:rPr>
        <w:t xml:space="preserve"> très bien.</w:t>
      </w:r>
    </w:p>
    <w:p w14:paraId="0DC0071F" w14:textId="45C4383D" w:rsidR="000038A3" w:rsidRDefault="000038A3" w:rsidP="000230BC">
      <w:pPr>
        <w:pStyle w:val="Paragraphedeliste"/>
        <w:spacing w:after="0"/>
        <w:ind w:left="714"/>
        <w:jc w:val="left"/>
        <w:rPr>
          <w:rFonts w:ascii="Calibri" w:hAnsi="Calibri" w:cs="Calibri"/>
        </w:rPr>
      </w:pPr>
    </w:p>
    <w:p w14:paraId="13AE5DCB" w14:textId="77777777" w:rsidR="00CE776E" w:rsidRPr="0065130E" w:rsidRDefault="00CE776E" w:rsidP="000230BC">
      <w:pPr>
        <w:pStyle w:val="Paragraphedeliste"/>
        <w:spacing w:after="0"/>
        <w:ind w:left="714"/>
        <w:jc w:val="left"/>
        <w:rPr>
          <w:rFonts w:ascii="Calibri" w:hAnsi="Calibri" w:cs="Calibri"/>
        </w:rPr>
      </w:pPr>
    </w:p>
    <w:p w14:paraId="5A97EA63" w14:textId="32244862" w:rsidR="00D92145" w:rsidRDefault="00C07095" w:rsidP="000230BC">
      <w:pPr>
        <w:pStyle w:val="Paragraphedeliste"/>
        <w:numPr>
          <w:ilvl w:val="0"/>
          <w:numId w:val="12"/>
        </w:numPr>
        <w:spacing w:after="0" w:line="240" w:lineRule="auto"/>
        <w:jc w:val="left"/>
        <w:rPr>
          <w:rFonts w:ascii="Calibri" w:hAnsi="Calibri" w:cs="Calibri"/>
        </w:rPr>
      </w:pPr>
      <w:r w:rsidRPr="00C07095">
        <w:rPr>
          <w:rFonts w:ascii="Calibri" w:hAnsi="Calibri" w:cs="Calibri"/>
        </w:rPr>
        <w:t xml:space="preserve">Q : </w:t>
      </w:r>
      <w:r w:rsidR="00D92145" w:rsidRPr="00D92145">
        <w:rPr>
          <w:rFonts w:ascii="Calibri" w:hAnsi="Calibri" w:cs="Calibri"/>
        </w:rPr>
        <w:t xml:space="preserve">Dans un cours à distance, est-ce qu'il y a des éléments particuliers </w:t>
      </w:r>
      <w:r w:rsidR="00D92145">
        <w:rPr>
          <w:rFonts w:ascii="Calibri" w:hAnsi="Calibri" w:cs="Calibri"/>
        </w:rPr>
        <w:t>qui permettent de</w:t>
      </w:r>
      <w:r w:rsidR="00D92145" w:rsidRPr="00D92145">
        <w:rPr>
          <w:rFonts w:ascii="Calibri" w:hAnsi="Calibri" w:cs="Calibri"/>
        </w:rPr>
        <w:t xml:space="preserve"> détecter la détresse chez un</w:t>
      </w:r>
      <w:r w:rsidR="00D92145">
        <w:rPr>
          <w:rFonts w:ascii="Calibri" w:hAnsi="Calibri" w:cs="Calibri"/>
        </w:rPr>
        <w:t>e étudiante ou un</w:t>
      </w:r>
      <w:r w:rsidR="00D92145" w:rsidRPr="00D92145">
        <w:rPr>
          <w:rFonts w:ascii="Calibri" w:hAnsi="Calibri" w:cs="Calibri"/>
        </w:rPr>
        <w:t xml:space="preserve"> étudiant?</w:t>
      </w:r>
      <w:r w:rsidR="00D92145" w:rsidRPr="00C07095">
        <w:rPr>
          <w:rFonts w:ascii="Calibri" w:hAnsi="Calibri" w:cs="Calibri"/>
        </w:rPr>
        <w:t xml:space="preserve"> </w:t>
      </w:r>
    </w:p>
    <w:p w14:paraId="099780C9" w14:textId="173692E6" w:rsidR="00C06620" w:rsidRDefault="00C07095" w:rsidP="000230BC">
      <w:pPr>
        <w:pStyle w:val="Paragraphedeliste"/>
        <w:spacing w:after="0" w:line="240" w:lineRule="auto"/>
        <w:jc w:val="left"/>
        <w:rPr>
          <w:rFonts w:ascii="Calibri" w:hAnsi="Calibri" w:cs="Calibri"/>
        </w:rPr>
      </w:pPr>
      <w:r w:rsidRPr="00C07095">
        <w:rPr>
          <w:rFonts w:ascii="Calibri" w:hAnsi="Calibri" w:cs="Calibri"/>
        </w:rPr>
        <w:t xml:space="preserve">R : </w:t>
      </w:r>
      <w:r w:rsidR="00C06620">
        <w:rPr>
          <w:rFonts w:ascii="Calibri" w:hAnsi="Calibri" w:cs="Calibri"/>
        </w:rPr>
        <w:t>Quelques indices peuvent vous mettre la puce à l’oreille concernant les étudiant</w:t>
      </w:r>
      <w:r w:rsidR="00DA2E3E">
        <w:rPr>
          <w:rFonts w:ascii="Calibri" w:hAnsi="Calibri" w:cs="Calibri"/>
        </w:rPr>
        <w:t>e</w:t>
      </w:r>
      <w:r w:rsidR="00C06620">
        <w:rPr>
          <w:rFonts w:ascii="Calibri" w:hAnsi="Calibri" w:cs="Calibri"/>
        </w:rPr>
        <w:t>s</w:t>
      </w:r>
      <w:r w:rsidR="00B707E6">
        <w:rPr>
          <w:rFonts w:ascii="Calibri" w:hAnsi="Calibri" w:cs="Calibri"/>
        </w:rPr>
        <w:t xml:space="preserve"> ou les étudiants</w:t>
      </w:r>
      <w:r w:rsidR="00C06620">
        <w:rPr>
          <w:rFonts w:ascii="Calibri" w:hAnsi="Calibri" w:cs="Calibri"/>
        </w:rPr>
        <w:t xml:space="preserve"> plus vulnérables. Voici quelques exemples :</w:t>
      </w:r>
    </w:p>
    <w:p w14:paraId="17538B16" w14:textId="3954F606" w:rsidR="00D616F0" w:rsidRDefault="00C06620" w:rsidP="000230BC">
      <w:pPr>
        <w:pStyle w:val="Paragraphedeliste"/>
        <w:numPr>
          <w:ilvl w:val="0"/>
          <w:numId w:val="22"/>
        </w:numPr>
        <w:spacing w:after="0" w:line="240" w:lineRule="auto"/>
        <w:jc w:val="left"/>
        <w:rPr>
          <w:rFonts w:ascii="Calibri" w:hAnsi="Calibri" w:cs="Calibri"/>
        </w:rPr>
      </w:pPr>
      <w:r>
        <w:rPr>
          <w:rFonts w:ascii="Calibri" w:hAnsi="Calibri" w:cs="Calibri"/>
        </w:rPr>
        <w:t>Changements par rappo</w:t>
      </w:r>
      <w:r w:rsidR="001E6F22">
        <w:rPr>
          <w:rFonts w:ascii="Calibri" w:hAnsi="Calibri" w:cs="Calibri"/>
        </w:rPr>
        <w:t xml:space="preserve">rt aux comportements habituels </w:t>
      </w:r>
    </w:p>
    <w:p w14:paraId="1B581DF0" w14:textId="01188385" w:rsidR="00C06620" w:rsidRDefault="00C06620" w:rsidP="000230BC">
      <w:pPr>
        <w:pStyle w:val="Paragraphedeliste"/>
        <w:numPr>
          <w:ilvl w:val="0"/>
          <w:numId w:val="22"/>
        </w:numPr>
        <w:spacing w:after="0" w:line="240" w:lineRule="auto"/>
        <w:jc w:val="left"/>
        <w:rPr>
          <w:rFonts w:ascii="Calibri" w:hAnsi="Calibri" w:cs="Calibri"/>
        </w:rPr>
      </w:pPr>
      <w:r>
        <w:rPr>
          <w:rFonts w:ascii="Calibri" w:hAnsi="Calibri" w:cs="Calibri"/>
        </w:rPr>
        <w:t>Diminution de la participation aux activités en mode synchrone, au forum de discussion ou dans les travaux d’équipe</w:t>
      </w:r>
    </w:p>
    <w:p w14:paraId="3E0F3EF7" w14:textId="1F39104F" w:rsidR="00C06620" w:rsidRDefault="00C06620" w:rsidP="000230BC">
      <w:pPr>
        <w:pStyle w:val="Paragraphedeliste"/>
        <w:numPr>
          <w:ilvl w:val="0"/>
          <w:numId w:val="22"/>
        </w:numPr>
        <w:spacing w:after="0" w:line="240" w:lineRule="auto"/>
        <w:jc w:val="left"/>
        <w:rPr>
          <w:rFonts w:ascii="Calibri" w:hAnsi="Calibri" w:cs="Calibri"/>
        </w:rPr>
      </w:pPr>
      <w:r>
        <w:rPr>
          <w:rFonts w:ascii="Calibri" w:hAnsi="Calibri" w:cs="Calibri"/>
        </w:rPr>
        <w:t>Retards dans les remises de quiz ou de travaux</w:t>
      </w:r>
    </w:p>
    <w:p w14:paraId="69EF5FBF" w14:textId="0FF9E6D0" w:rsidR="00C06620" w:rsidRDefault="00C06620" w:rsidP="000230BC">
      <w:pPr>
        <w:pStyle w:val="Paragraphedeliste"/>
        <w:numPr>
          <w:ilvl w:val="0"/>
          <w:numId w:val="22"/>
        </w:numPr>
        <w:spacing w:after="0" w:line="240" w:lineRule="auto"/>
        <w:jc w:val="left"/>
        <w:rPr>
          <w:rFonts w:ascii="Calibri" w:hAnsi="Calibri" w:cs="Calibri"/>
        </w:rPr>
      </w:pPr>
      <w:r>
        <w:rPr>
          <w:rFonts w:ascii="Calibri" w:hAnsi="Calibri" w:cs="Calibri"/>
        </w:rPr>
        <w:t>Absences aux activités à distance obligatoire (mode synchrone)</w:t>
      </w:r>
    </w:p>
    <w:p w14:paraId="2EC6431D" w14:textId="0C0A83BF" w:rsidR="00C06620" w:rsidRDefault="00C06620" w:rsidP="000230BC">
      <w:pPr>
        <w:pStyle w:val="Paragraphedeliste"/>
        <w:numPr>
          <w:ilvl w:val="0"/>
          <w:numId w:val="22"/>
        </w:numPr>
        <w:spacing w:after="0" w:line="240" w:lineRule="auto"/>
        <w:jc w:val="left"/>
        <w:rPr>
          <w:rFonts w:ascii="Calibri" w:hAnsi="Calibri" w:cs="Calibri"/>
        </w:rPr>
      </w:pPr>
      <w:r>
        <w:rPr>
          <w:rFonts w:ascii="Calibri" w:hAnsi="Calibri" w:cs="Calibri"/>
        </w:rPr>
        <w:t xml:space="preserve">Propos </w:t>
      </w:r>
      <w:r w:rsidR="003B37FF">
        <w:rPr>
          <w:rFonts w:ascii="Calibri" w:hAnsi="Calibri" w:cs="Calibri"/>
        </w:rPr>
        <w:t>qui susci</w:t>
      </w:r>
      <w:r w:rsidR="005A0485">
        <w:rPr>
          <w:rFonts w:ascii="Calibri" w:hAnsi="Calibri" w:cs="Calibri"/>
        </w:rPr>
        <w:t>t</w:t>
      </w:r>
      <w:r w:rsidR="003B37FF">
        <w:rPr>
          <w:rFonts w:ascii="Calibri" w:hAnsi="Calibri" w:cs="Calibri"/>
        </w:rPr>
        <w:t>ent l'</w:t>
      </w:r>
      <w:r w:rsidR="005A0485">
        <w:rPr>
          <w:rFonts w:ascii="Calibri" w:hAnsi="Calibri" w:cs="Calibri"/>
        </w:rPr>
        <w:t>inquiétude</w:t>
      </w:r>
      <w:r>
        <w:rPr>
          <w:rFonts w:ascii="Calibri" w:hAnsi="Calibri" w:cs="Calibri"/>
        </w:rPr>
        <w:t xml:space="preserve"> que ce soit en privé avec vous ou un collègue de classe ou sur le forum.</w:t>
      </w:r>
    </w:p>
    <w:p w14:paraId="13216022" w14:textId="5B305528" w:rsidR="001E6F22" w:rsidRPr="001E6F22" w:rsidRDefault="001E6F22" w:rsidP="000230BC">
      <w:pPr>
        <w:spacing w:after="0" w:line="240" w:lineRule="auto"/>
        <w:ind w:left="720"/>
        <w:jc w:val="left"/>
        <w:rPr>
          <w:rFonts w:ascii="Calibri" w:hAnsi="Calibri" w:cs="Calibri"/>
        </w:rPr>
      </w:pPr>
      <w:r w:rsidRPr="798B5D6B">
        <w:rPr>
          <w:rFonts w:ascii="Calibri" w:hAnsi="Calibri" w:cs="Calibri"/>
        </w:rPr>
        <w:t xml:space="preserve">Évidemment, la présence de l’un ou plusieurs de ces signes n’implique pas nécessairement qu’un étudiant soit en détresse psychologique. Ce sont des indicateurs qui peuvent vous amener à </w:t>
      </w:r>
      <w:r w:rsidR="00666C1D" w:rsidRPr="798B5D6B">
        <w:rPr>
          <w:rFonts w:ascii="Calibri" w:hAnsi="Calibri" w:cs="Calibri"/>
        </w:rPr>
        <w:t>établir</w:t>
      </w:r>
      <w:r w:rsidRPr="798B5D6B">
        <w:rPr>
          <w:rFonts w:ascii="Calibri" w:hAnsi="Calibri" w:cs="Calibri"/>
        </w:rPr>
        <w:t xml:space="preserve"> un contact afin de prendre des nouvelles.</w:t>
      </w:r>
    </w:p>
    <w:p w14:paraId="3463D48D" w14:textId="23510239" w:rsidR="008A508A" w:rsidRDefault="008A508A" w:rsidP="000230BC">
      <w:pPr>
        <w:pStyle w:val="Paragraphedeliste"/>
        <w:spacing w:after="0" w:line="240" w:lineRule="auto"/>
        <w:jc w:val="left"/>
        <w:rPr>
          <w:rFonts w:ascii="Calibri" w:hAnsi="Calibri" w:cs="Calibri"/>
        </w:rPr>
      </w:pPr>
    </w:p>
    <w:p w14:paraId="75CF1780" w14:textId="77777777" w:rsidR="00CE776E" w:rsidRPr="008A508A" w:rsidRDefault="00CE776E" w:rsidP="000230BC">
      <w:pPr>
        <w:pStyle w:val="Paragraphedeliste"/>
        <w:spacing w:after="0" w:line="240" w:lineRule="auto"/>
        <w:jc w:val="left"/>
        <w:rPr>
          <w:rFonts w:ascii="Calibri" w:hAnsi="Calibri" w:cs="Calibri"/>
        </w:rPr>
      </w:pPr>
    </w:p>
    <w:p w14:paraId="72025D2A" w14:textId="14F258B8" w:rsidR="008A508A" w:rsidRDefault="008A508A" w:rsidP="000230BC">
      <w:pPr>
        <w:pStyle w:val="Paragraphedeliste"/>
        <w:numPr>
          <w:ilvl w:val="0"/>
          <w:numId w:val="12"/>
        </w:numPr>
        <w:jc w:val="left"/>
        <w:rPr>
          <w:rFonts w:ascii="Calibri" w:hAnsi="Calibri" w:cs="Calibri"/>
        </w:rPr>
      </w:pPr>
      <w:r w:rsidRPr="008A508A">
        <w:rPr>
          <w:rFonts w:ascii="Calibri" w:hAnsi="Calibri" w:cs="Calibri"/>
        </w:rPr>
        <w:t xml:space="preserve">Q : </w:t>
      </w:r>
      <w:r>
        <w:rPr>
          <w:rFonts w:ascii="Calibri" w:hAnsi="Calibri" w:cs="Calibri"/>
        </w:rPr>
        <w:t>L</w:t>
      </w:r>
      <w:r w:rsidRPr="008A508A">
        <w:rPr>
          <w:rFonts w:ascii="Calibri" w:hAnsi="Calibri" w:cs="Calibri"/>
        </w:rPr>
        <w:t>e principal élément que j’ai constaté chez les étudiant</w:t>
      </w:r>
      <w:r>
        <w:rPr>
          <w:rFonts w:ascii="Calibri" w:hAnsi="Calibri" w:cs="Calibri"/>
        </w:rPr>
        <w:t>e</w:t>
      </w:r>
      <w:r w:rsidRPr="008A508A">
        <w:rPr>
          <w:rFonts w:ascii="Calibri" w:hAnsi="Calibri" w:cs="Calibri"/>
        </w:rPr>
        <w:t xml:space="preserve">s </w:t>
      </w:r>
      <w:r>
        <w:rPr>
          <w:rFonts w:ascii="Calibri" w:hAnsi="Calibri" w:cs="Calibri"/>
        </w:rPr>
        <w:t xml:space="preserve">et les étudiants </w:t>
      </w:r>
      <w:r w:rsidRPr="008A508A">
        <w:rPr>
          <w:rFonts w:ascii="Calibri" w:hAnsi="Calibri" w:cs="Calibri"/>
        </w:rPr>
        <w:t>gradués</w:t>
      </w:r>
      <w:r>
        <w:rPr>
          <w:rFonts w:ascii="Calibri" w:hAnsi="Calibri" w:cs="Calibri"/>
        </w:rPr>
        <w:t>, c’</w:t>
      </w:r>
      <w:r w:rsidRPr="008A508A">
        <w:rPr>
          <w:rFonts w:ascii="Calibri" w:hAnsi="Calibri" w:cs="Calibri"/>
        </w:rPr>
        <w:t>est qu’ils sont déçus que leur cheminement</w:t>
      </w:r>
      <w:r>
        <w:rPr>
          <w:rFonts w:ascii="Calibri" w:hAnsi="Calibri" w:cs="Calibri"/>
        </w:rPr>
        <w:t xml:space="preserve"> soit perturbé </w:t>
      </w:r>
      <w:r w:rsidRPr="008A508A">
        <w:rPr>
          <w:rFonts w:ascii="Calibri" w:hAnsi="Calibri" w:cs="Calibri"/>
        </w:rPr>
        <w:t>(soutenance, examen</w:t>
      </w:r>
      <w:r>
        <w:rPr>
          <w:rFonts w:ascii="Calibri" w:hAnsi="Calibri" w:cs="Calibri"/>
        </w:rPr>
        <w:t>, etc.</w:t>
      </w:r>
      <w:r w:rsidRPr="008A508A">
        <w:rPr>
          <w:rFonts w:ascii="Calibri" w:hAnsi="Calibri" w:cs="Calibri"/>
        </w:rPr>
        <w:t xml:space="preserve">). </w:t>
      </w:r>
      <w:r>
        <w:rPr>
          <w:rFonts w:ascii="Calibri" w:hAnsi="Calibri" w:cs="Calibri"/>
        </w:rPr>
        <w:t>Q</w:t>
      </w:r>
      <w:r w:rsidRPr="008A508A">
        <w:rPr>
          <w:rFonts w:ascii="Calibri" w:hAnsi="Calibri" w:cs="Calibri"/>
        </w:rPr>
        <w:t>ue peut-on faire dans ce cas?</w:t>
      </w:r>
    </w:p>
    <w:p w14:paraId="5FBD064C" w14:textId="16A3B36C" w:rsidR="008A508A" w:rsidRDefault="008A508A" w:rsidP="000230BC">
      <w:pPr>
        <w:pStyle w:val="Paragraphedeliste"/>
        <w:jc w:val="left"/>
        <w:rPr>
          <w:rFonts w:ascii="Calibri" w:hAnsi="Calibri" w:cs="Calibri"/>
        </w:rPr>
      </w:pPr>
      <w:r w:rsidRPr="798B5D6B">
        <w:rPr>
          <w:rFonts w:ascii="Calibri" w:hAnsi="Calibri" w:cs="Calibri"/>
        </w:rPr>
        <w:t>R :</w:t>
      </w:r>
      <w:r w:rsidR="001E6F22" w:rsidRPr="798B5D6B">
        <w:rPr>
          <w:rFonts w:ascii="Calibri" w:hAnsi="Calibri" w:cs="Calibri"/>
        </w:rPr>
        <w:t xml:space="preserve"> Il importe de reconnaître cette déception tout à fait naturelle dans les circonstances. Les étudiantes et </w:t>
      </w:r>
      <w:r w:rsidR="00C93117" w:rsidRPr="798B5D6B">
        <w:rPr>
          <w:rFonts w:ascii="Calibri" w:hAnsi="Calibri" w:cs="Calibri"/>
        </w:rPr>
        <w:t xml:space="preserve">les </w:t>
      </w:r>
      <w:r w:rsidR="001E6F22" w:rsidRPr="798B5D6B">
        <w:rPr>
          <w:rFonts w:ascii="Calibri" w:hAnsi="Calibri" w:cs="Calibri"/>
        </w:rPr>
        <w:t>étudiants font face à des délais qu’ils ne pouvaient aucunement prévoir. Il est également important de normaliser leurs réactions par rapport aux impact</w:t>
      </w:r>
      <w:r w:rsidR="00920262" w:rsidRPr="798B5D6B">
        <w:rPr>
          <w:rFonts w:ascii="Calibri" w:hAnsi="Calibri" w:cs="Calibri"/>
        </w:rPr>
        <w:t>s</w:t>
      </w:r>
      <w:r w:rsidR="001E6F22" w:rsidRPr="798B5D6B">
        <w:rPr>
          <w:rFonts w:ascii="Calibri" w:hAnsi="Calibri" w:cs="Calibri"/>
        </w:rPr>
        <w:t xml:space="preserve"> de la pandémie sur leur cheminement aux études. Au besoin, n’hésitez pas à nous référer ces étudiants, car ils pourraient profiter du soutien de notre équipe en participant à des ateliers ou groupes ou en co</w:t>
      </w:r>
      <w:r w:rsidR="02EAEA39" w:rsidRPr="798B5D6B">
        <w:rPr>
          <w:rFonts w:ascii="Calibri" w:hAnsi="Calibri" w:cs="Calibri"/>
        </w:rPr>
        <w:t>nsultant</w:t>
      </w:r>
      <w:r w:rsidR="001E6F22" w:rsidRPr="798B5D6B">
        <w:rPr>
          <w:rFonts w:ascii="Calibri" w:hAnsi="Calibri" w:cs="Calibri"/>
        </w:rPr>
        <w:t xml:space="preserve"> un psychologue.</w:t>
      </w:r>
      <w:r w:rsidR="004B6CA7" w:rsidRPr="798B5D6B">
        <w:rPr>
          <w:rFonts w:ascii="Calibri" w:hAnsi="Calibri" w:cs="Calibri"/>
        </w:rPr>
        <w:t xml:space="preserve"> Pour ce faire, il suffit de les inviter à remplir un formulaire de </w:t>
      </w:r>
      <w:hyperlink r:id="rId14">
        <w:r w:rsidR="004B6CA7" w:rsidRPr="798B5D6B">
          <w:rPr>
            <w:rStyle w:val="Lienhypertexte"/>
            <w:rFonts w:ascii="Calibri" w:hAnsi="Calibri" w:cs="Calibri"/>
          </w:rPr>
          <w:t>demande d’aide</w:t>
        </w:r>
      </w:hyperlink>
      <w:r w:rsidR="004B6CA7" w:rsidRPr="798B5D6B">
        <w:rPr>
          <w:rFonts w:ascii="Calibri" w:hAnsi="Calibri" w:cs="Calibri"/>
        </w:rPr>
        <w:t xml:space="preserve"> en ligne.</w:t>
      </w:r>
      <w:r w:rsidR="001E6F22" w:rsidRPr="798B5D6B">
        <w:rPr>
          <w:rFonts w:ascii="Calibri" w:hAnsi="Calibri" w:cs="Calibri"/>
        </w:rPr>
        <w:t xml:space="preserve"> Vous pouvez également les référer à notre </w:t>
      </w:r>
      <w:hyperlink r:id="rId15">
        <w:r w:rsidR="001E6F22" w:rsidRPr="798B5D6B">
          <w:rPr>
            <w:rStyle w:val="Lienhypertexte"/>
            <w:rFonts w:ascii="Calibri" w:hAnsi="Calibri" w:cs="Calibri"/>
          </w:rPr>
          <w:t>site web</w:t>
        </w:r>
      </w:hyperlink>
      <w:r w:rsidR="001E6F22" w:rsidRPr="798B5D6B">
        <w:rPr>
          <w:rFonts w:ascii="Calibri" w:hAnsi="Calibri" w:cs="Calibri"/>
        </w:rPr>
        <w:t>, sur lequel ils trouveront, entre autres, de nombreux outils spécifiques à la situation de crise actuelle</w:t>
      </w:r>
      <w:r w:rsidR="004B6CA7" w:rsidRPr="798B5D6B">
        <w:rPr>
          <w:rFonts w:ascii="Calibri" w:hAnsi="Calibri" w:cs="Calibri"/>
        </w:rPr>
        <w:t xml:space="preserve"> dans notre section </w:t>
      </w:r>
      <w:hyperlink r:id="rId16">
        <w:r w:rsidR="004B6CA7" w:rsidRPr="798B5D6B">
          <w:rPr>
            <w:rStyle w:val="Lienhypertexte"/>
            <w:rFonts w:ascii="Calibri" w:hAnsi="Calibri" w:cs="Calibri"/>
          </w:rPr>
          <w:t>Soutien COVID-19</w:t>
        </w:r>
      </w:hyperlink>
      <w:r w:rsidR="001E6F22" w:rsidRPr="798B5D6B">
        <w:rPr>
          <w:rFonts w:ascii="Calibri" w:hAnsi="Calibri" w:cs="Calibri"/>
        </w:rPr>
        <w:t>.</w:t>
      </w:r>
      <w:r w:rsidRPr="798B5D6B">
        <w:rPr>
          <w:rFonts w:ascii="Calibri" w:hAnsi="Calibri" w:cs="Calibri"/>
        </w:rPr>
        <w:t xml:space="preserve"> </w:t>
      </w:r>
      <w:r w:rsidR="6D0D29B4" w:rsidRPr="798B5D6B">
        <w:rPr>
          <w:rFonts w:ascii="Calibri" w:hAnsi="Calibri" w:cs="Calibri"/>
        </w:rPr>
        <w:t>Aussi,</w:t>
      </w:r>
      <w:r w:rsidR="00920262" w:rsidRPr="798B5D6B">
        <w:rPr>
          <w:rFonts w:ascii="Calibri" w:hAnsi="Calibri" w:cs="Calibri"/>
        </w:rPr>
        <w:t xml:space="preserve"> les</w:t>
      </w:r>
      <w:r w:rsidR="35393E3B" w:rsidRPr="798B5D6B">
        <w:rPr>
          <w:rFonts w:ascii="Calibri" w:hAnsi="Calibri" w:cs="Calibri"/>
        </w:rPr>
        <w:t xml:space="preserve"> professionnels des</w:t>
      </w:r>
      <w:r w:rsidR="00920262" w:rsidRPr="798B5D6B">
        <w:rPr>
          <w:rFonts w:ascii="Calibri" w:hAnsi="Calibri" w:cs="Calibri"/>
        </w:rPr>
        <w:t xml:space="preserve"> quatre secteurs du Centre d’aide aux étudiants (Apprentissage et réussite, Psychologie, Orientation et Soutien au handicap)</w:t>
      </w:r>
      <w:r w:rsidR="750B099F" w:rsidRPr="798B5D6B">
        <w:rPr>
          <w:rFonts w:ascii="Calibri" w:hAnsi="Calibri" w:cs="Calibri"/>
        </w:rPr>
        <w:t xml:space="preserve"> </w:t>
      </w:r>
      <w:r w:rsidR="27B076C7" w:rsidRPr="798B5D6B">
        <w:rPr>
          <w:rFonts w:ascii="Calibri" w:hAnsi="Calibri" w:cs="Calibri"/>
        </w:rPr>
        <w:t>présentent</w:t>
      </w:r>
      <w:r w:rsidR="004B6CA7" w:rsidRPr="798B5D6B">
        <w:rPr>
          <w:rFonts w:ascii="Calibri" w:hAnsi="Calibri" w:cs="Calibri"/>
        </w:rPr>
        <w:t xml:space="preserve"> plusieurs</w:t>
      </w:r>
      <w:r w:rsidR="00920262" w:rsidRPr="798B5D6B">
        <w:rPr>
          <w:rFonts w:ascii="Calibri" w:hAnsi="Calibri" w:cs="Calibri"/>
        </w:rPr>
        <w:t xml:space="preserve"> autres</w:t>
      </w:r>
      <w:r w:rsidR="004B6CA7" w:rsidRPr="798B5D6B">
        <w:rPr>
          <w:rFonts w:ascii="Calibri" w:hAnsi="Calibri" w:cs="Calibri"/>
        </w:rPr>
        <w:t xml:space="preserve"> textes, vidéos, </w:t>
      </w:r>
      <w:hyperlink r:id="rId17">
        <w:r w:rsidR="004B6CA7" w:rsidRPr="798B5D6B">
          <w:rPr>
            <w:rStyle w:val="Lienhypertexte"/>
            <w:rFonts w:ascii="Calibri" w:hAnsi="Calibri" w:cs="Calibri"/>
          </w:rPr>
          <w:t>formations interactives</w:t>
        </w:r>
      </w:hyperlink>
      <w:r w:rsidR="004B6CA7" w:rsidRPr="798B5D6B">
        <w:rPr>
          <w:rFonts w:ascii="Calibri" w:hAnsi="Calibri" w:cs="Calibri"/>
        </w:rPr>
        <w:t xml:space="preserve"> et autres outils</w:t>
      </w:r>
      <w:r w:rsidR="7E577FB8" w:rsidRPr="798B5D6B">
        <w:rPr>
          <w:rFonts w:ascii="Calibri" w:hAnsi="Calibri" w:cs="Calibri"/>
        </w:rPr>
        <w:t xml:space="preserve"> qui</w:t>
      </w:r>
      <w:r w:rsidR="004B6CA7" w:rsidRPr="798B5D6B">
        <w:rPr>
          <w:rFonts w:ascii="Calibri" w:hAnsi="Calibri" w:cs="Calibri"/>
        </w:rPr>
        <w:t xml:space="preserve"> sont disponibles sur notre site web afin de permettre aux </w:t>
      </w:r>
      <w:r w:rsidR="00973008" w:rsidRPr="798B5D6B">
        <w:rPr>
          <w:rFonts w:ascii="Calibri" w:hAnsi="Calibri" w:cs="Calibri"/>
        </w:rPr>
        <w:t xml:space="preserve">étudiantes et aux </w:t>
      </w:r>
      <w:r w:rsidR="004B6CA7" w:rsidRPr="798B5D6B">
        <w:rPr>
          <w:rFonts w:ascii="Calibri" w:hAnsi="Calibri" w:cs="Calibri"/>
        </w:rPr>
        <w:t xml:space="preserve">étudiants </w:t>
      </w:r>
      <w:r w:rsidR="00920262" w:rsidRPr="798B5D6B">
        <w:rPr>
          <w:rFonts w:ascii="Calibri" w:hAnsi="Calibri" w:cs="Calibri"/>
        </w:rPr>
        <w:t>qui se posent certaines questions de cheminer</w:t>
      </w:r>
      <w:r w:rsidR="00DA2E3E" w:rsidRPr="798B5D6B">
        <w:rPr>
          <w:rFonts w:ascii="Calibri" w:hAnsi="Calibri" w:cs="Calibri"/>
        </w:rPr>
        <w:t xml:space="preserve"> par eux-mêmes</w:t>
      </w:r>
      <w:r w:rsidR="00920262" w:rsidRPr="798B5D6B">
        <w:rPr>
          <w:rFonts w:ascii="Calibri" w:hAnsi="Calibri" w:cs="Calibri"/>
        </w:rPr>
        <w:t>.</w:t>
      </w:r>
    </w:p>
    <w:p w14:paraId="59FD78F1" w14:textId="24C57EB1" w:rsidR="00B74F83" w:rsidRDefault="00B74F83" w:rsidP="000230BC">
      <w:pPr>
        <w:pStyle w:val="Paragraphedeliste"/>
        <w:jc w:val="left"/>
        <w:rPr>
          <w:rFonts w:ascii="Calibri" w:hAnsi="Calibri" w:cs="Calibri"/>
        </w:rPr>
      </w:pPr>
    </w:p>
    <w:p w14:paraId="6C277E4F" w14:textId="0E08E1C1" w:rsidR="00CE776E" w:rsidRPr="00CE776E" w:rsidRDefault="00CE776E" w:rsidP="000230BC">
      <w:pPr>
        <w:jc w:val="left"/>
        <w:rPr>
          <w:rFonts w:ascii="Calibri" w:hAnsi="Calibri" w:cs="Calibri"/>
        </w:rPr>
      </w:pPr>
      <w:r>
        <w:rPr>
          <w:rFonts w:ascii="Calibri" w:hAnsi="Calibri" w:cs="Calibri"/>
        </w:rPr>
        <w:br w:type="page"/>
      </w:r>
    </w:p>
    <w:p w14:paraId="7DCA34A3" w14:textId="77777777" w:rsidR="00B74F83" w:rsidRDefault="00B74F83" w:rsidP="000230BC">
      <w:pPr>
        <w:pStyle w:val="Paragraphedeliste"/>
        <w:numPr>
          <w:ilvl w:val="0"/>
          <w:numId w:val="12"/>
        </w:numPr>
        <w:spacing w:after="0" w:line="240" w:lineRule="auto"/>
        <w:jc w:val="left"/>
        <w:rPr>
          <w:rFonts w:ascii="Calibri" w:hAnsi="Calibri" w:cs="Calibri"/>
        </w:rPr>
      </w:pPr>
      <w:r w:rsidRPr="00C07095">
        <w:rPr>
          <w:rFonts w:ascii="Calibri" w:hAnsi="Calibri" w:cs="Calibri"/>
        </w:rPr>
        <w:lastRenderedPageBreak/>
        <w:t xml:space="preserve">Q : </w:t>
      </w:r>
      <w:r>
        <w:rPr>
          <w:rFonts w:ascii="Calibri" w:hAnsi="Calibri" w:cs="Calibri"/>
        </w:rPr>
        <w:t>Que peut-on faire</w:t>
      </w:r>
      <w:r w:rsidRPr="008A508A">
        <w:rPr>
          <w:rFonts w:ascii="Calibri" w:hAnsi="Calibri" w:cs="Calibri"/>
        </w:rPr>
        <w:t xml:space="preserve"> avec un étudiant gradué qui est vraiment bloqué dans la réalisation de ses travaux à caus</w:t>
      </w:r>
      <w:r>
        <w:rPr>
          <w:rFonts w:ascii="Calibri" w:hAnsi="Calibri" w:cs="Calibri"/>
        </w:rPr>
        <w:t>e des conditions de confinement</w:t>
      </w:r>
      <w:r w:rsidRPr="008A508A">
        <w:rPr>
          <w:rFonts w:ascii="Calibri" w:hAnsi="Calibri" w:cs="Calibri"/>
        </w:rPr>
        <w:t>?</w:t>
      </w:r>
    </w:p>
    <w:p w14:paraId="672B28D4" w14:textId="64106646" w:rsidR="00B74F83" w:rsidRPr="00CE776E" w:rsidRDefault="00B74F83" w:rsidP="000230BC">
      <w:pPr>
        <w:pStyle w:val="Paragraphedeliste"/>
        <w:spacing w:after="0" w:line="240" w:lineRule="auto"/>
        <w:jc w:val="left"/>
        <w:rPr>
          <w:rFonts w:ascii="Calibri" w:hAnsi="Calibri" w:cs="Calibri"/>
        </w:rPr>
      </w:pPr>
      <w:r w:rsidRPr="00C07095">
        <w:rPr>
          <w:rFonts w:ascii="Calibri" w:hAnsi="Calibri" w:cs="Calibri"/>
        </w:rPr>
        <w:t xml:space="preserve"> R :</w:t>
      </w:r>
      <w:r>
        <w:rPr>
          <w:rFonts w:ascii="Calibri" w:hAnsi="Calibri" w:cs="Calibri"/>
        </w:rPr>
        <w:t xml:space="preserve"> Tout d’abord, reconnaître que la pandémie imprévisible à laquelle nous faisons tous face engendre des défis supplémentaires et même, parfois, l’impossibilité pour un étudiant de poursuivre son cheminement selon le plan établi au départ. En effet, que ce soit pour une raison d’accès impossible à des lieux (par exemple, une recherche sur le terrain annulée en raison des consignes de distanciation) ou en raison de sa situation personnelle (étudiant parent qui se retrouve avec ses enfants à temps plein parce que les garderies et </w:t>
      </w:r>
      <w:r w:rsidR="009B5A72">
        <w:rPr>
          <w:rFonts w:ascii="Calibri" w:hAnsi="Calibri" w:cs="Calibri"/>
        </w:rPr>
        <w:t xml:space="preserve">les </w:t>
      </w:r>
      <w:r>
        <w:rPr>
          <w:rFonts w:ascii="Calibri" w:hAnsi="Calibri" w:cs="Calibri"/>
        </w:rPr>
        <w:t>écoles sont fermées), la réalisation des travaux d’études peut être grandement affectée par les conditions de confinement. Soutenir l’étudiant dans la recherche de solutions ou dans l’acceptation des délais supplémentaires est primordial. Les pistes évoquées aux points précédents (6 et 7) peuvent vous inspirer. Une référence vers les services du Centre d’aide aux étudiants est l’un des éléments que vous pouvez suggérer aux étudiants qui vivent ce type de situation.</w:t>
      </w:r>
    </w:p>
    <w:p w14:paraId="07031E55" w14:textId="77777777" w:rsidR="008A508A" w:rsidRPr="008A508A" w:rsidRDefault="008A508A" w:rsidP="000230BC">
      <w:pPr>
        <w:pStyle w:val="Paragraphedeliste"/>
        <w:jc w:val="left"/>
        <w:rPr>
          <w:rFonts w:ascii="Calibri" w:hAnsi="Calibri" w:cs="Calibri"/>
        </w:rPr>
      </w:pPr>
    </w:p>
    <w:p w14:paraId="6638CD49" w14:textId="5E8C41DF" w:rsidR="008A508A" w:rsidRPr="008A508A" w:rsidRDefault="008A508A" w:rsidP="000230BC">
      <w:pPr>
        <w:pStyle w:val="Paragraphedeliste"/>
        <w:numPr>
          <w:ilvl w:val="0"/>
          <w:numId w:val="12"/>
        </w:numPr>
        <w:jc w:val="left"/>
        <w:rPr>
          <w:rFonts w:ascii="Calibri" w:hAnsi="Calibri" w:cs="Calibri"/>
        </w:rPr>
      </w:pPr>
      <w:r w:rsidRPr="008A508A">
        <w:rPr>
          <w:rFonts w:ascii="Calibri" w:hAnsi="Calibri" w:cs="Calibri"/>
        </w:rPr>
        <w:t>Q : Comme direct</w:t>
      </w:r>
      <w:r>
        <w:rPr>
          <w:rFonts w:ascii="Calibri" w:hAnsi="Calibri" w:cs="Calibri"/>
        </w:rPr>
        <w:t>eur</w:t>
      </w:r>
      <w:r w:rsidRPr="008A508A">
        <w:rPr>
          <w:rFonts w:ascii="Calibri" w:hAnsi="Calibri" w:cs="Calibri"/>
        </w:rPr>
        <w:t xml:space="preserve"> de programme, je reçois régulièrement des demandes pour autoriser des délais dans la remise des travaux. Est-ce que de tels délais sont aidants? Parfois les personnes accumulent plusieurs travaux non faits et </w:t>
      </w:r>
      <w:r>
        <w:rPr>
          <w:rFonts w:ascii="Calibri" w:hAnsi="Calibri" w:cs="Calibri"/>
        </w:rPr>
        <w:t>cela</w:t>
      </w:r>
      <w:r w:rsidRPr="008A508A">
        <w:rPr>
          <w:rFonts w:ascii="Calibri" w:hAnsi="Calibri" w:cs="Calibri"/>
        </w:rPr>
        <w:t xml:space="preserve"> semble créer plus de problèmes qu’aider réellement...</w:t>
      </w:r>
    </w:p>
    <w:p w14:paraId="1213C20A" w14:textId="5AF42447" w:rsidR="008A508A" w:rsidRDefault="008A508A" w:rsidP="000230BC">
      <w:pPr>
        <w:pStyle w:val="Paragraphedeliste"/>
        <w:jc w:val="left"/>
        <w:rPr>
          <w:rFonts w:ascii="Calibri" w:hAnsi="Calibri" w:cs="Calibri"/>
        </w:rPr>
      </w:pPr>
      <w:r w:rsidRPr="008A508A">
        <w:rPr>
          <w:rFonts w:ascii="Calibri" w:hAnsi="Calibri" w:cs="Calibri"/>
        </w:rPr>
        <w:t xml:space="preserve">R : </w:t>
      </w:r>
      <w:r w:rsidR="00920262">
        <w:rPr>
          <w:rFonts w:ascii="Calibri" w:hAnsi="Calibri" w:cs="Calibri"/>
        </w:rPr>
        <w:t>Nous entendons régulièrement ce type de questionnement qui montre la volonté des directrices et directeur</w:t>
      </w:r>
      <w:r w:rsidR="007A0BE1">
        <w:rPr>
          <w:rFonts w:ascii="Calibri" w:hAnsi="Calibri" w:cs="Calibri"/>
        </w:rPr>
        <w:t>s</w:t>
      </w:r>
      <w:r w:rsidR="00920262">
        <w:rPr>
          <w:rFonts w:ascii="Calibri" w:hAnsi="Calibri" w:cs="Calibri"/>
        </w:rPr>
        <w:t xml:space="preserve"> de programme de soutenir les étudiants dans leur cheminement. Évidemment, le </w:t>
      </w:r>
      <w:hyperlink r:id="rId18" w:history="1">
        <w:r w:rsidR="008F3761" w:rsidRPr="0097447E">
          <w:rPr>
            <w:rStyle w:val="Lienhypertexte"/>
            <w:rFonts w:ascii="Calibri" w:hAnsi="Calibri" w:cs="Calibri"/>
          </w:rPr>
          <w:t>R</w:t>
        </w:r>
        <w:r w:rsidR="00920262" w:rsidRPr="0097447E">
          <w:rPr>
            <w:rStyle w:val="Lienhypertexte"/>
            <w:rFonts w:ascii="Calibri" w:hAnsi="Calibri" w:cs="Calibri"/>
          </w:rPr>
          <w:t>èglement</w:t>
        </w:r>
        <w:r w:rsidR="0097447E" w:rsidRPr="0097447E">
          <w:rPr>
            <w:rStyle w:val="Lienhypertexte"/>
            <w:rFonts w:ascii="Calibri" w:hAnsi="Calibri" w:cs="Calibri"/>
          </w:rPr>
          <w:t xml:space="preserve"> d</w:t>
        </w:r>
        <w:r w:rsidR="00920262" w:rsidRPr="0097447E">
          <w:rPr>
            <w:rStyle w:val="Lienhypertexte"/>
            <w:rFonts w:ascii="Calibri" w:hAnsi="Calibri" w:cs="Calibri"/>
          </w:rPr>
          <w:t>es études</w:t>
        </w:r>
      </w:hyperlink>
      <w:r w:rsidR="00920262">
        <w:rPr>
          <w:rFonts w:ascii="Calibri" w:hAnsi="Calibri" w:cs="Calibri"/>
        </w:rPr>
        <w:t xml:space="preserve"> prévoit déjà certaines dispositions qui doivent être respectées concernant la possibilité d’offrir ce type de délais et vous êtes assurément plus au courant que nous de</w:t>
      </w:r>
      <w:r w:rsidR="00DA2E3E">
        <w:rPr>
          <w:rFonts w:ascii="Calibri" w:hAnsi="Calibri" w:cs="Calibri"/>
        </w:rPr>
        <w:t>s</w:t>
      </w:r>
      <w:r w:rsidR="00920262">
        <w:rPr>
          <w:rFonts w:ascii="Calibri" w:hAnsi="Calibri" w:cs="Calibri"/>
        </w:rPr>
        <w:t xml:space="preserve"> détails de ces r</w:t>
      </w:r>
      <w:r w:rsidR="00B04A81">
        <w:rPr>
          <w:rFonts w:ascii="Calibri" w:hAnsi="Calibri" w:cs="Calibri"/>
        </w:rPr>
        <w:t>ègles.</w:t>
      </w:r>
      <w:r w:rsidR="008964FD">
        <w:rPr>
          <w:rFonts w:ascii="Calibri" w:hAnsi="Calibri" w:cs="Calibri"/>
        </w:rPr>
        <w:t xml:space="preserve"> Plusieurs contextes peuvent amener une étudiante ou un étudiant à demander des accommodements. La crise que nous traversons en raison de </w:t>
      </w:r>
      <w:r w:rsidR="00CD59CB">
        <w:rPr>
          <w:rFonts w:ascii="Calibri" w:hAnsi="Calibri" w:cs="Calibri"/>
        </w:rPr>
        <w:t>la pandémie en est un exemple. Un</w:t>
      </w:r>
      <w:r w:rsidR="007A0BE1">
        <w:rPr>
          <w:rFonts w:ascii="Calibri" w:hAnsi="Calibri" w:cs="Calibri"/>
        </w:rPr>
        <w:t>e</w:t>
      </w:r>
      <w:r w:rsidR="00CD59CB">
        <w:rPr>
          <w:rFonts w:ascii="Calibri" w:hAnsi="Calibri" w:cs="Calibri"/>
        </w:rPr>
        <w:t xml:space="preserve"> stratégie gagnante est de p</w:t>
      </w:r>
      <w:r w:rsidR="008964FD">
        <w:rPr>
          <w:rFonts w:ascii="Calibri" w:hAnsi="Calibri" w:cs="Calibri"/>
        </w:rPr>
        <w:t xml:space="preserve">rendre le temps de discuter ouvertement des besoins de l’étudiant qui fait une telle demande, de son plan pour arriver à atteindre ses objectifs selon le nouveau calendrier qu’il propose, de sa capacité à prendre soin de lui dans le contexte et de ses projets pour la session suivante </w:t>
      </w:r>
      <w:r w:rsidR="00CD59CB">
        <w:rPr>
          <w:rFonts w:ascii="Calibri" w:hAnsi="Calibri" w:cs="Calibri"/>
        </w:rPr>
        <w:t>si les nouvelles dates de remise de travaux débordent sur celle-ci. La direction de programme, de même que les professeurs concernés par une demande d’accommodements de ce type devraient également exposer clairement leurs attentes à l’étudiant</w:t>
      </w:r>
      <w:r w:rsidR="00D10E36">
        <w:rPr>
          <w:rFonts w:ascii="Calibri" w:hAnsi="Calibri" w:cs="Calibri"/>
        </w:rPr>
        <w:t>e ou à l’étudiant</w:t>
      </w:r>
      <w:r w:rsidR="00CD59CB">
        <w:rPr>
          <w:rFonts w:ascii="Calibri" w:hAnsi="Calibri" w:cs="Calibri"/>
        </w:rPr>
        <w:t xml:space="preserve"> et établir </w:t>
      </w:r>
      <w:r w:rsidR="00D10E36">
        <w:rPr>
          <w:rFonts w:ascii="Calibri" w:hAnsi="Calibri" w:cs="Calibri"/>
        </w:rPr>
        <w:t xml:space="preserve">dès le </w:t>
      </w:r>
      <w:r w:rsidR="00CD59CB">
        <w:rPr>
          <w:rFonts w:ascii="Calibri" w:hAnsi="Calibri" w:cs="Calibri"/>
        </w:rPr>
        <w:t>départ les conséquences d’un non</w:t>
      </w:r>
      <w:r w:rsidR="007A0BE1">
        <w:rPr>
          <w:rFonts w:ascii="Calibri" w:hAnsi="Calibri" w:cs="Calibri"/>
        </w:rPr>
        <w:t>-</w:t>
      </w:r>
      <w:r w:rsidR="00CD59CB">
        <w:rPr>
          <w:rFonts w:ascii="Calibri" w:hAnsi="Calibri" w:cs="Calibri"/>
        </w:rPr>
        <w:t>respect de l’entente.</w:t>
      </w:r>
    </w:p>
    <w:p w14:paraId="1ED50FE9" w14:textId="77777777" w:rsidR="00FA62B5" w:rsidRPr="00FA62B5" w:rsidRDefault="00FA62B5" w:rsidP="000230BC">
      <w:pPr>
        <w:pStyle w:val="Paragraphedeliste"/>
        <w:jc w:val="left"/>
        <w:rPr>
          <w:rFonts w:ascii="Calibri" w:hAnsi="Calibri" w:cs="Calibri"/>
        </w:rPr>
      </w:pPr>
    </w:p>
    <w:p w14:paraId="3B911D96" w14:textId="6C7ABA69" w:rsidR="008A508A" w:rsidRDefault="008A508A" w:rsidP="000230BC">
      <w:pPr>
        <w:pStyle w:val="Paragraphedeliste"/>
        <w:numPr>
          <w:ilvl w:val="0"/>
          <w:numId w:val="12"/>
        </w:numPr>
        <w:spacing w:after="0" w:line="240" w:lineRule="auto"/>
        <w:jc w:val="left"/>
        <w:rPr>
          <w:rFonts w:ascii="Calibri" w:hAnsi="Calibri" w:cs="Calibri"/>
        </w:rPr>
      </w:pPr>
      <w:r w:rsidRPr="00C07095">
        <w:rPr>
          <w:rFonts w:ascii="Calibri" w:hAnsi="Calibri" w:cs="Calibri"/>
        </w:rPr>
        <w:t xml:space="preserve">Q : </w:t>
      </w:r>
      <w:r>
        <w:rPr>
          <w:rFonts w:ascii="Calibri" w:hAnsi="Calibri" w:cs="Calibri"/>
        </w:rPr>
        <w:t xml:space="preserve">Vous avez proposé de mettre une note au plan de cours pour informer les étudiants des services offerts. Pourrions-nous avoir un exemple, svp? </w:t>
      </w:r>
      <w:r w:rsidRPr="00C07095">
        <w:rPr>
          <w:rFonts w:ascii="Calibri" w:hAnsi="Calibri" w:cs="Calibri"/>
        </w:rPr>
        <w:t xml:space="preserve"> </w:t>
      </w:r>
    </w:p>
    <w:p w14:paraId="6CF00871" w14:textId="4B503897" w:rsidR="00F74C29" w:rsidRDefault="008A508A" w:rsidP="000230BC">
      <w:pPr>
        <w:pStyle w:val="Paragraphedeliste"/>
        <w:spacing w:after="0" w:line="240" w:lineRule="auto"/>
        <w:jc w:val="left"/>
        <w:rPr>
          <w:rFonts w:ascii="Calibri" w:hAnsi="Calibri" w:cs="Calibri"/>
        </w:rPr>
      </w:pPr>
      <w:r w:rsidRPr="00C07095">
        <w:rPr>
          <w:rFonts w:ascii="Calibri" w:hAnsi="Calibri" w:cs="Calibri"/>
        </w:rPr>
        <w:t xml:space="preserve">R : </w:t>
      </w:r>
      <w:r w:rsidR="00F74C29">
        <w:rPr>
          <w:rFonts w:ascii="Calibri" w:hAnsi="Calibri" w:cs="Calibri"/>
        </w:rPr>
        <w:t>Voici une suggestion :</w:t>
      </w:r>
    </w:p>
    <w:p w14:paraId="512064F8" w14:textId="3C4BF93B" w:rsidR="00F74C29" w:rsidRDefault="00CD59CB" w:rsidP="000230BC">
      <w:pPr>
        <w:pStyle w:val="Paragraphedeliste"/>
        <w:spacing w:after="0" w:line="240" w:lineRule="auto"/>
        <w:jc w:val="left"/>
        <w:rPr>
          <w:rFonts w:ascii="Calibri" w:hAnsi="Calibri" w:cs="Calibri"/>
        </w:rPr>
      </w:pPr>
      <w:r w:rsidRPr="798B5D6B">
        <w:rPr>
          <w:rFonts w:ascii="Calibri" w:hAnsi="Calibri" w:cs="Calibri"/>
        </w:rPr>
        <w:t xml:space="preserve">Le Centre d’aide aux étudiants vous propose plusieurs outils en ligne afin de vous soutenir dans votre cheminement aux études. Vous pouvez visiter </w:t>
      </w:r>
      <w:r w:rsidR="746AFCC3" w:rsidRPr="798B5D6B">
        <w:rPr>
          <w:rFonts w:ascii="Calibri" w:hAnsi="Calibri" w:cs="Calibri"/>
        </w:rPr>
        <w:t>son</w:t>
      </w:r>
      <w:r w:rsidRPr="798B5D6B">
        <w:rPr>
          <w:rFonts w:ascii="Calibri" w:hAnsi="Calibri" w:cs="Calibri"/>
        </w:rPr>
        <w:t xml:space="preserve"> </w:t>
      </w:r>
      <w:hyperlink r:id="rId19">
        <w:r w:rsidRPr="798B5D6B">
          <w:rPr>
            <w:rStyle w:val="Lienhypertexte"/>
            <w:rFonts w:ascii="Calibri" w:hAnsi="Calibri" w:cs="Calibri"/>
          </w:rPr>
          <w:t>site web</w:t>
        </w:r>
      </w:hyperlink>
      <w:r w:rsidRPr="798B5D6B">
        <w:rPr>
          <w:rFonts w:ascii="Calibri" w:hAnsi="Calibri" w:cs="Calibri"/>
        </w:rPr>
        <w:t xml:space="preserve">. En cette période de crise en raison de la pandémie, des outils spécifiques aux bouleversements que vous </w:t>
      </w:r>
      <w:r w:rsidR="00F74C29" w:rsidRPr="798B5D6B">
        <w:rPr>
          <w:rFonts w:ascii="Calibri" w:hAnsi="Calibri" w:cs="Calibri"/>
        </w:rPr>
        <w:t>pourriez vivre</w:t>
      </w:r>
      <w:r w:rsidRPr="798B5D6B">
        <w:rPr>
          <w:rFonts w:ascii="Calibri" w:hAnsi="Calibri" w:cs="Calibri"/>
        </w:rPr>
        <w:t xml:space="preserve"> ont été conçus afin de vous éclairer</w:t>
      </w:r>
      <w:r w:rsidR="0047277A" w:rsidRPr="798B5D6B">
        <w:rPr>
          <w:rFonts w:ascii="Calibri" w:hAnsi="Calibri" w:cs="Calibri"/>
        </w:rPr>
        <w:t xml:space="preserve">. Ils sont présentés dans la section </w:t>
      </w:r>
      <w:hyperlink r:id="rId20">
        <w:r w:rsidR="0047277A" w:rsidRPr="798B5D6B">
          <w:rPr>
            <w:rStyle w:val="Lienhypertexte"/>
            <w:rFonts w:ascii="Calibri" w:hAnsi="Calibri" w:cs="Calibri"/>
          </w:rPr>
          <w:t>COVID-19</w:t>
        </w:r>
      </w:hyperlink>
      <w:r w:rsidR="0047277A">
        <w:t>.</w:t>
      </w:r>
      <w:r w:rsidR="00F74C29">
        <w:t xml:space="preserve"> </w:t>
      </w:r>
    </w:p>
    <w:p w14:paraId="27024F26" w14:textId="7CC9489E" w:rsidR="00F74C29" w:rsidRPr="00F74C29" w:rsidRDefault="00F74C29" w:rsidP="000230BC">
      <w:pPr>
        <w:pStyle w:val="Paragraphedeliste"/>
        <w:spacing w:after="0" w:line="240" w:lineRule="auto"/>
        <w:jc w:val="left"/>
        <w:rPr>
          <w:rFonts w:ascii="Calibri" w:hAnsi="Calibri" w:cs="Calibri"/>
        </w:rPr>
      </w:pPr>
      <w:r w:rsidRPr="00F74C29">
        <w:rPr>
          <w:rFonts w:ascii="Calibri" w:hAnsi="Calibri" w:cs="Calibri"/>
        </w:rPr>
        <w:t>Vous trouverez</w:t>
      </w:r>
      <w:r>
        <w:rPr>
          <w:rFonts w:ascii="Calibri" w:hAnsi="Calibri" w:cs="Calibri"/>
        </w:rPr>
        <w:t xml:space="preserve"> également </w:t>
      </w:r>
      <w:hyperlink r:id="rId21" w:history="1">
        <w:r w:rsidRPr="00F74C29">
          <w:rPr>
            <w:rStyle w:val="Lienhypertexte"/>
            <w:rFonts w:ascii="Calibri" w:hAnsi="Calibri" w:cs="Calibri"/>
          </w:rPr>
          <w:t>ici</w:t>
        </w:r>
      </w:hyperlink>
      <w:r w:rsidRPr="00F74C29">
        <w:rPr>
          <w:rFonts w:ascii="Calibri" w:hAnsi="Calibri" w:cs="Calibri"/>
        </w:rPr>
        <w:t>, par faculté, service ou autre unité, les employés de la communauté universitaire qui ont été formés pour devenir </w:t>
      </w:r>
      <w:r w:rsidRPr="00F74C29">
        <w:rPr>
          <w:rFonts w:ascii="Calibri" w:hAnsi="Calibri" w:cs="Calibri"/>
          <w:b/>
          <w:bCs/>
        </w:rPr>
        <w:t>sentinelles en prévention du suicide</w:t>
      </w:r>
      <w:r w:rsidRPr="00F74C29">
        <w:rPr>
          <w:rFonts w:ascii="Calibri" w:hAnsi="Calibri" w:cs="Calibri"/>
        </w:rPr>
        <w:t>.</w:t>
      </w:r>
      <w:r>
        <w:rPr>
          <w:rFonts w:ascii="Calibri" w:hAnsi="Calibri" w:cs="Calibri"/>
        </w:rPr>
        <w:t xml:space="preserve"> </w:t>
      </w:r>
      <w:r w:rsidRPr="00F74C29">
        <w:rPr>
          <w:rFonts w:ascii="Calibri" w:hAnsi="Calibri" w:cs="Calibri"/>
        </w:rPr>
        <w:t>Le rôle de la sentinelle est de servir de relais entre les personnes en détresse et les services d’aide. </w:t>
      </w:r>
      <w:r>
        <w:rPr>
          <w:rFonts w:ascii="Calibri" w:hAnsi="Calibri" w:cs="Calibri"/>
        </w:rPr>
        <w:t>N’hésitez pas à les contacter au besoin.</w:t>
      </w:r>
    </w:p>
    <w:p w14:paraId="12B56A56" w14:textId="14FFD391" w:rsidR="008A508A" w:rsidRPr="00CE776E" w:rsidRDefault="00CE776E" w:rsidP="000230BC">
      <w:pPr>
        <w:spacing w:beforeAutospacing="1" w:afterAutospacing="1" w:line="240" w:lineRule="auto"/>
        <w:jc w:val="left"/>
        <w:rPr>
          <w:rFonts w:ascii="Calibri" w:hAnsi="Calibri" w:cs="Calibri"/>
        </w:rPr>
      </w:pPr>
      <w:r w:rsidRPr="00CE776E">
        <w:rPr>
          <w:rFonts w:ascii="Calibri" w:hAnsi="Calibri" w:cs="Calibri"/>
          <w:b/>
          <w:sz w:val="34"/>
          <w:szCs w:val="34"/>
        </w:rPr>
        <w:lastRenderedPageBreak/>
        <w:t>La détresse psychologique des étudiantes et des étudiants</w:t>
      </w:r>
    </w:p>
    <w:p w14:paraId="251269D4" w14:textId="30A5B42B" w:rsidR="006B2571" w:rsidRDefault="006B2571" w:rsidP="000230BC">
      <w:pPr>
        <w:pStyle w:val="Pieddepage"/>
        <w:jc w:val="left"/>
        <w:rPr>
          <w:rFonts w:ascii="Calibri" w:hAnsi="Calibri" w:cs="Calibri"/>
          <w:color w:val="auto"/>
          <w:sz w:val="28"/>
          <w:szCs w:val="28"/>
          <w:u w:val="single"/>
        </w:rPr>
      </w:pPr>
      <w:r w:rsidRPr="00B23EBB">
        <w:rPr>
          <w:rFonts w:ascii="Calibri" w:hAnsi="Calibri" w:cs="Calibri"/>
          <w:color w:val="auto"/>
          <w:sz w:val="28"/>
          <w:szCs w:val="28"/>
          <w:u w:val="single"/>
        </w:rPr>
        <w:t>Liste d</w:t>
      </w:r>
      <w:r>
        <w:rPr>
          <w:rFonts w:ascii="Calibri" w:hAnsi="Calibri" w:cs="Calibri"/>
          <w:color w:val="auto"/>
          <w:sz w:val="28"/>
          <w:szCs w:val="28"/>
          <w:u w:val="single"/>
        </w:rPr>
        <w:t xml:space="preserve">e ressources et </w:t>
      </w:r>
      <w:r w:rsidR="00B74F83">
        <w:rPr>
          <w:rFonts w:ascii="Calibri" w:hAnsi="Calibri" w:cs="Calibri"/>
          <w:color w:val="auto"/>
          <w:sz w:val="28"/>
          <w:szCs w:val="28"/>
          <w:u w:val="single"/>
        </w:rPr>
        <w:t xml:space="preserve">de </w:t>
      </w:r>
      <w:r>
        <w:rPr>
          <w:rFonts w:ascii="Calibri" w:hAnsi="Calibri" w:cs="Calibri"/>
          <w:color w:val="auto"/>
          <w:sz w:val="28"/>
          <w:szCs w:val="28"/>
          <w:u w:val="single"/>
        </w:rPr>
        <w:t>liens utiles</w:t>
      </w:r>
    </w:p>
    <w:p w14:paraId="4E72ACC7" w14:textId="77777777" w:rsidR="006B2571" w:rsidRPr="006B2571" w:rsidRDefault="006B2571" w:rsidP="000230BC">
      <w:pPr>
        <w:pStyle w:val="Pieddepage"/>
        <w:jc w:val="left"/>
        <w:rPr>
          <w:rFonts w:ascii="Calibri" w:hAnsi="Calibri" w:cs="Calibri"/>
          <w:color w:val="auto"/>
          <w:szCs w:val="22"/>
          <w:u w:val="single"/>
        </w:rPr>
      </w:pPr>
    </w:p>
    <w:p w14:paraId="205B2211" w14:textId="77777777" w:rsidR="006B2571" w:rsidRPr="006B2571" w:rsidRDefault="0064260B" w:rsidP="000230BC">
      <w:pPr>
        <w:pStyle w:val="Pieddepage"/>
        <w:numPr>
          <w:ilvl w:val="0"/>
          <w:numId w:val="24"/>
        </w:numPr>
        <w:jc w:val="left"/>
        <w:rPr>
          <w:rFonts w:ascii="Calibri" w:eastAsiaTheme="minorHAnsi" w:hAnsi="Calibri" w:cs="Calibri"/>
          <w:color w:val="auto"/>
          <w:szCs w:val="22"/>
          <w:lang w:val="fr-CA" w:eastAsia="en-US"/>
        </w:rPr>
      </w:pPr>
      <w:hyperlink r:id="rId22" w:history="1">
        <w:r w:rsidR="006B2571" w:rsidRPr="006B2571">
          <w:rPr>
            <w:rStyle w:val="Lienhypertexte"/>
            <w:rFonts w:ascii="Calibri" w:eastAsiaTheme="minorHAnsi" w:hAnsi="Calibri" w:cs="Calibri"/>
            <w:szCs w:val="22"/>
            <w:lang w:val="fr-CA" w:eastAsia="en-US"/>
          </w:rPr>
          <w:t>Centre d’aide aux étudiants</w:t>
        </w:r>
      </w:hyperlink>
    </w:p>
    <w:p w14:paraId="411EA86D" w14:textId="305C4FD0" w:rsidR="006B2571" w:rsidRDefault="00986BFD" w:rsidP="000230BC">
      <w:pPr>
        <w:pStyle w:val="Pieddepage"/>
        <w:numPr>
          <w:ilvl w:val="0"/>
          <w:numId w:val="24"/>
        </w:numPr>
        <w:jc w:val="left"/>
        <w:rPr>
          <w:rFonts w:ascii="Calibri" w:eastAsiaTheme="minorHAnsi" w:hAnsi="Calibri" w:cs="Calibri"/>
          <w:color w:val="auto"/>
          <w:szCs w:val="22"/>
          <w:lang w:val="fr-CA" w:eastAsia="en-US"/>
        </w:rPr>
      </w:pPr>
      <w:r>
        <w:rPr>
          <w:rFonts w:ascii="Calibri" w:eastAsiaTheme="minorHAnsi" w:hAnsi="Calibri" w:cs="Calibri"/>
          <w:color w:val="auto"/>
          <w:szCs w:val="22"/>
          <w:lang w:val="fr-CA" w:eastAsia="en-US"/>
        </w:rPr>
        <w:t>S</w:t>
      </w:r>
      <w:r w:rsidR="006B2571" w:rsidRPr="00986BFD">
        <w:rPr>
          <w:rFonts w:ascii="Calibri" w:eastAsiaTheme="minorHAnsi" w:hAnsi="Calibri" w:cs="Calibri"/>
          <w:color w:val="auto"/>
          <w:szCs w:val="22"/>
          <w:lang w:val="fr-CA" w:eastAsia="en-US"/>
        </w:rPr>
        <w:t>ervice-conseil</w:t>
      </w:r>
      <w:r w:rsidR="006B2571" w:rsidRPr="006B2571">
        <w:rPr>
          <w:rFonts w:ascii="Calibri" w:eastAsiaTheme="minorHAnsi" w:hAnsi="Calibri" w:cs="Calibri"/>
          <w:color w:val="auto"/>
          <w:szCs w:val="22"/>
          <w:lang w:val="fr-CA" w:eastAsia="en-US"/>
        </w:rPr>
        <w:t xml:space="preserve"> </w:t>
      </w:r>
      <w:r>
        <w:rPr>
          <w:rFonts w:ascii="Calibri" w:eastAsiaTheme="minorHAnsi" w:hAnsi="Calibri" w:cs="Calibri"/>
          <w:color w:val="auto"/>
          <w:szCs w:val="22"/>
          <w:lang w:val="fr-CA" w:eastAsia="en-US"/>
        </w:rPr>
        <w:t xml:space="preserve">auprès d’un membre de la communauté universitaire qui s’inquiète pour </w:t>
      </w:r>
      <w:proofErr w:type="spellStart"/>
      <w:proofErr w:type="gramStart"/>
      <w:r>
        <w:rPr>
          <w:rFonts w:ascii="Calibri" w:eastAsiaTheme="minorHAnsi" w:hAnsi="Calibri" w:cs="Calibri"/>
          <w:color w:val="auto"/>
          <w:szCs w:val="22"/>
          <w:lang w:val="fr-CA" w:eastAsia="en-US"/>
        </w:rPr>
        <w:t>un.e</w:t>
      </w:r>
      <w:proofErr w:type="spellEnd"/>
      <w:proofErr w:type="gramEnd"/>
      <w:r>
        <w:rPr>
          <w:rFonts w:ascii="Calibri" w:eastAsiaTheme="minorHAnsi" w:hAnsi="Calibri" w:cs="Calibri"/>
          <w:color w:val="auto"/>
          <w:szCs w:val="22"/>
          <w:lang w:val="fr-CA" w:eastAsia="en-US"/>
        </w:rPr>
        <w:t xml:space="preserve"> </w:t>
      </w:r>
      <w:proofErr w:type="spellStart"/>
      <w:r>
        <w:rPr>
          <w:rFonts w:ascii="Calibri" w:eastAsiaTheme="minorHAnsi" w:hAnsi="Calibri" w:cs="Calibri"/>
          <w:color w:val="auto"/>
          <w:szCs w:val="22"/>
          <w:lang w:val="fr-CA" w:eastAsia="en-US"/>
        </w:rPr>
        <w:t>étudiant.e</w:t>
      </w:r>
      <w:proofErr w:type="spellEnd"/>
      <w:r>
        <w:rPr>
          <w:rFonts w:ascii="Calibri" w:eastAsiaTheme="minorHAnsi" w:hAnsi="Calibri" w:cs="Calibri"/>
          <w:color w:val="auto"/>
          <w:szCs w:val="22"/>
          <w:lang w:val="fr-CA" w:eastAsia="en-US"/>
        </w:rPr>
        <w:t xml:space="preserve"> :</w:t>
      </w:r>
      <w:r w:rsidR="006B2571" w:rsidRPr="006B2571">
        <w:rPr>
          <w:rFonts w:ascii="Calibri" w:eastAsiaTheme="minorHAnsi" w:hAnsi="Calibri" w:cs="Calibri"/>
          <w:color w:val="auto"/>
          <w:szCs w:val="22"/>
          <w:lang w:val="fr-CA" w:eastAsia="en-US"/>
        </w:rPr>
        <w:t xml:space="preserve"> </w:t>
      </w:r>
      <w:hyperlink r:id="rId23" w:history="1">
        <w:r w:rsidRPr="007C3F6D">
          <w:rPr>
            <w:rStyle w:val="Lienhypertexte"/>
            <w:rFonts w:ascii="Calibri" w:eastAsiaTheme="minorHAnsi" w:hAnsi="Calibri" w:cs="Calibri"/>
            <w:szCs w:val="22"/>
            <w:lang w:val="fr-CA" w:eastAsia="en-US"/>
          </w:rPr>
          <w:t>conseil@aide.ulaval.ca</w:t>
        </w:r>
      </w:hyperlink>
    </w:p>
    <w:p w14:paraId="64419B91" w14:textId="0D4EB88F" w:rsidR="006B2571" w:rsidRPr="006B2571" w:rsidRDefault="00986BFD" w:rsidP="000230BC">
      <w:pPr>
        <w:pStyle w:val="Pieddepage"/>
        <w:numPr>
          <w:ilvl w:val="0"/>
          <w:numId w:val="24"/>
        </w:numPr>
        <w:jc w:val="left"/>
        <w:rPr>
          <w:rFonts w:ascii="Calibri" w:hAnsi="Calibri" w:cs="Calibri"/>
          <w:color w:val="auto"/>
          <w:szCs w:val="22"/>
        </w:rPr>
      </w:pPr>
      <w:r>
        <w:rPr>
          <w:rFonts w:ascii="Calibri" w:hAnsi="Calibri" w:cs="Calibri"/>
          <w:color w:val="auto"/>
          <w:szCs w:val="22"/>
        </w:rPr>
        <w:t>Pour transmettre aux étudiants le lien direct pour faire une demande au CAE :</w:t>
      </w:r>
      <w:r w:rsidR="006B2571" w:rsidRPr="006B2571">
        <w:rPr>
          <w:rFonts w:ascii="Calibri" w:hAnsi="Calibri" w:cs="Calibri"/>
          <w:color w:val="auto"/>
          <w:szCs w:val="22"/>
        </w:rPr>
        <w:t xml:space="preserve">  </w:t>
      </w:r>
      <w:hyperlink r:id="rId24" w:history="1">
        <w:r w:rsidR="006B2571" w:rsidRPr="006B2571">
          <w:rPr>
            <w:rStyle w:val="Lienhypertexte"/>
            <w:rFonts w:ascii="Calibri" w:hAnsi="Calibri" w:cs="Calibri"/>
            <w:szCs w:val="22"/>
          </w:rPr>
          <w:t>formulaire de demande d’aide</w:t>
        </w:r>
      </w:hyperlink>
      <w:r w:rsidR="006B2571" w:rsidRPr="006B2571">
        <w:rPr>
          <w:rFonts w:ascii="Calibri" w:hAnsi="Calibri" w:cs="Calibri"/>
          <w:color w:val="auto"/>
          <w:szCs w:val="22"/>
        </w:rPr>
        <w:t xml:space="preserve"> </w:t>
      </w:r>
    </w:p>
    <w:p w14:paraId="656EC70E" w14:textId="77777777" w:rsidR="006B2571" w:rsidRPr="006B2571" w:rsidRDefault="0064260B" w:rsidP="000230BC">
      <w:pPr>
        <w:pStyle w:val="Pieddepage"/>
        <w:numPr>
          <w:ilvl w:val="0"/>
          <w:numId w:val="24"/>
        </w:numPr>
        <w:jc w:val="left"/>
        <w:rPr>
          <w:rFonts w:ascii="Calibri" w:hAnsi="Calibri" w:cs="Calibri"/>
          <w:color w:val="auto"/>
          <w:szCs w:val="22"/>
        </w:rPr>
      </w:pPr>
      <w:hyperlink r:id="rId25" w:history="1">
        <w:r w:rsidR="006B2571" w:rsidRPr="006B2571">
          <w:rPr>
            <w:rStyle w:val="Lienhypertexte"/>
            <w:rFonts w:ascii="Calibri" w:hAnsi="Calibri" w:cs="Calibri"/>
            <w:szCs w:val="22"/>
          </w:rPr>
          <w:t>Conseils et soutien en période de pandémie </w:t>
        </w:r>
      </w:hyperlink>
    </w:p>
    <w:p w14:paraId="0DA8FC30" w14:textId="77777777" w:rsidR="006B2571" w:rsidRPr="006B2571" w:rsidRDefault="0064260B" w:rsidP="000230BC">
      <w:pPr>
        <w:pStyle w:val="Pieddepage"/>
        <w:numPr>
          <w:ilvl w:val="0"/>
          <w:numId w:val="24"/>
        </w:numPr>
        <w:jc w:val="left"/>
        <w:rPr>
          <w:rFonts w:ascii="Calibri" w:hAnsi="Calibri" w:cs="Calibri"/>
          <w:color w:val="auto"/>
          <w:szCs w:val="22"/>
        </w:rPr>
      </w:pPr>
      <w:hyperlink r:id="rId26" w:history="1">
        <w:r w:rsidR="006B2571" w:rsidRPr="006B2571">
          <w:rPr>
            <w:rStyle w:val="Lienhypertexte"/>
            <w:rFonts w:ascii="Calibri" w:hAnsi="Calibri" w:cs="Calibri"/>
            <w:szCs w:val="22"/>
          </w:rPr>
          <w:t>Liste des sentinelles par facultés, services et autres unités</w:t>
        </w:r>
      </w:hyperlink>
      <w:r w:rsidR="006B2571" w:rsidRPr="006B2571">
        <w:rPr>
          <w:rFonts w:ascii="Calibri" w:hAnsi="Calibri" w:cs="Calibri"/>
          <w:color w:val="auto"/>
          <w:szCs w:val="22"/>
        </w:rPr>
        <w:t xml:space="preserve"> </w:t>
      </w:r>
    </w:p>
    <w:p w14:paraId="4FA90B91" w14:textId="691AEDC8" w:rsidR="006B2571" w:rsidRPr="009C0406" w:rsidRDefault="0064260B" w:rsidP="000230BC">
      <w:pPr>
        <w:pStyle w:val="Pieddepage"/>
        <w:numPr>
          <w:ilvl w:val="0"/>
          <w:numId w:val="24"/>
        </w:numPr>
        <w:jc w:val="left"/>
        <w:rPr>
          <w:rFonts w:ascii="Calibri" w:hAnsi="Calibri" w:cs="Calibri"/>
          <w:color w:val="auto"/>
          <w:szCs w:val="22"/>
        </w:rPr>
      </w:pPr>
      <w:hyperlink r:id="rId27" w:history="1">
        <w:r w:rsidR="006B2571" w:rsidRPr="009C0406">
          <w:rPr>
            <w:rStyle w:val="Lienhypertexte"/>
            <w:rFonts w:ascii="Calibri" w:hAnsi="Calibri" w:cs="Calibri"/>
            <w:szCs w:val="22"/>
          </w:rPr>
          <w:t>Comment les professeurs peuvent aider les étudiants pendant la pandémie</w:t>
        </w:r>
      </w:hyperlink>
      <w:r w:rsidR="009C0406" w:rsidRPr="009C0406">
        <w:rPr>
          <w:rStyle w:val="Lienhypertexte"/>
          <w:rFonts w:ascii="Calibri" w:hAnsi="Calibri" w:cs="Calibri"/>
          <w:szCs w:val="22"/>
          <w:u w:val="none"/>
        </w:rPr>
        <w:t xml:space="preserve"> </w:t>
      </w:r>
      <w:r w:rsidR="006B2571" w:rsidRPr="009C0406">
        <w:rPr>
          <w:rFonts w:ascii="Calibri" w:hAnsi="Calibri" w:cs="Calibri"/>
          <w:color w:val="auto"/>
          <w:szCs w:val="22"/>
        </w:rPr>
        <w:t xml:space="preserve">(Article paru dans le magazine </w:t>
      </w:r>
      <w:r w:rsidR="006B2571" w:rsidRPr="009C0406">
        <w:rPr>
          <w:rFonts w:ascii="Calibri" w:hAnsi="Calibri" w:cs="Calibri"/>
          <w:i/>
          <w:color w:val="auto"/>
          <w:szCs w:val="22"/>
        </w:rPr>
        <w:t>Affaires Universitaires</w:t>
      </w:r>
      <w:r w:rsidR="006B2571" w:rsidRPr="009C0406">
        <w:rPr>
          <w:rFonts w:ascii="Calibri" w:hAnsi="Calibri" w:cs="Calibri"/>
          <w:color w:val="auto"/>
          <w:szCs w:val="22"/>
        </w:rPr>
        <w:t xml:space="preserve"> (5 mai 2020)</w:t>
      </w:r>
    </w:p>
    <w:p w14:paraId="232D8F8C" w14:textId="77777777" w:rsidR="006B2571" w:rsidRPr="006B2571" w:rsidRDefault="006B2571" w:rsidP="000230BC">
      <w:pPr>
        <w:pStyle w:val="Pieddepage"/>
        <w:jc w:val="left"/>
        <w:rPr>
          <w:rFonts w:ascii="Calibri" w:hAnsi="Calibri" w:cs="Calibri"/>
          <w:color w:val="auto"/>
          <w:szCs w:val="22"/>
          <w:u w:val="single"/>
        </w:rPr>
      </w:pPr>
    </w:p>
    <w:p w14:paraId="25E8A77B" w14:textId="19AD18A6" w:rsidR="006B2571" w:rsidRPr="002E5D99" w:rsidRDefault="006B2571" w:rsidP="000230BC">
      <w:pPr>
        <w:pStyle w:val="Pieddepage"/>
        <w:jc w:val="left"/>
        <w:rPr>
          <w:rFonts w:ascii="Calibri" w:hAnsi="Calibri" w:cs="Calibri"/>
          <w:color w:val="auto"/>
          <w:sz w:val="28"/>
          <w:szCs w:val="28"/>
          <w:u w:val="single"/>
        </w:rPr>
      </w:pPr>
      <w:r w:rsidRPr="002E5D99">
        <w:rPr>
          <w:rFonts w:ascii="Calibri" w:hAnsi="Calibri" w:cs="Calibri"/>
          <w:color w:val="auto"/>
          <w:sz w:val="28"/>
          <w:szCs w:val="28"/>
          <w:u w:val="single"/>
        </w:rPr>
        <w:t>Ressour</w:t>
      </w:r>
      <w:r w:rsidR="00986BFD" w:rsidRPr="002E5D99">
        <w:rPr>
          <w:rFonts w:ascii="Calibri" w:hAnsi="Calibri" w:cs="Calibri"/>
          <w:color w:val="auto"/>
          <w:sz w:val="28"/>
          <w:szCs w:val="28"/>
          <w:u w:val="single"/>
        </w:rPr>
        <w:t xml:space="preserve">ces accessibles </w:t>
      </w:r>
      <w:r w:rsidR="009C0406" w:rsidRPr="002E5D99">
        <w:rPr>
          <w:rFonts w:ascii="Calibri" w:hAnsi="Calibri" w:cs="Calibri"/>
          <w:color w:val="auto"/>
          <w:sz w:val="28"/>
          <w:szCs w:val="28"/>
          <w:u w:val="single"/>
        </w:rPr>
        <w:t>en tout temps</w:t>
      </w:r>
      <w:r w:rsidRPr="002E5D99">
        <w:rPr>
          <w:rFonts w:ascii="Calibri" w:hAnsi="Calibri" w:cs="Calibri"/>
          <w:color w:val="auto"/>
          <w:sz w:val="28"/>
          <w:szCs w:val="28"/>
          <w:u w:val="single"/>
        </w:rPr>
        <w:t>, pour une assistance immédiate</w:t>
      </w:r>
    </w:p>
    <w:p w14:paraId="696DE74F" w14:textId="77777777" w:rsidR="006B2571" w:rsidRPr="006B2571" w:rsidRDefault="006B2571" w:rsidP="000230BC">
      <w:pPr>
        <w:pStyle w:val="Pieddepage"/>
        <w:jc w:val="left"/>
        <w:rPr>
          <w:rFonts w:ascii="Calibri" w:hAnsi="Calibri" w:cs="Calibri"/>
          <w:color w:val="auto"/>
          <w:szCs w:val="22"/>
          <w:u w:val="single"/>
        </w:rPr>
      </w:pPr>
    </w:p>
    <w:p w14:paraId="384FA26F" w14:textId="18EB3A7C" w:rsidR="006B2571" w:rsidRPr="006B2571" w:rsidRDefault="006B2571" w:rsidP="000230BC">
      <w:pPr>
        <w:pStyle w:val="Pieddepage"/>
        <w:jc w:val="left"/>
        <w:rPr>
          <w:rFonts w:ascii="Calibri" w:hAnsi="Calibri" w:cs="Calibri"/>
          <w:color w:val="auto"/>
          <w:szCs w:val="22"/>
        </w:rPr>
      </w:pPr>
      <w:r w:rsidRPr="006B2571">
        <w:rPr>
          <w:rFonts w:ascii="Calibri" w:hAnsi="Calibri" w:cs="Calibri"/>
          <w:b/>
          <w:color w:val="auto"/>
          <w:szCs w:val="22"/>
        </w:rPr>
        <w:t>Sur le campus</w:t>
      </w:r>
    </w:p>
    <w:p w14:paraId="621742E8" w14:textId="77777777" w:rsidR="006B2571" w:rsidRPr="006B2571" w:rsidRDefault="006B2571" w:rsidP="000230BC">
      <w:pPr>
        <w:pStyle w:val="Pieddepage"/>
        <w:numPr>
          <w:ilvl w:val="0"/>
          <w:numId w:val="26"/>
        </w:numPr>
        <w:jc w:val="left"/>
        <w:rPr>
          <w:rFonts w:ascii="Calibri" w:hAnsi="Calibri" w:cs="Calibri"/>
          <w:color w:val="auto"/>
          <w:szCs w:val="22"/>
          <w:u w:val="single"/>
        </w:rPr>
      </w:pPr>
      <w:r w:rsidRPr="006B2571">
        <w:rPr>
          <w:rFonts w:ascii="Calibri" w:hAnsi="Calibri" w:cs="Calibri"/>
          <w:color w:val="auto"/>
          <w:szCs w:val="22"/>
        </w:rPr>
        <w:t>Service de sécurité et de prévention : 418-656-5555 ou poste 555 ou Décrochez un téléphone rouge.</w:t>
      </w:r>
    </w:p>
    <w:p w14:paraId="316E9C2B" w14:textId="77777777" w:rsidR="006B2571" w:rsidRPr="006B2571" w:rsidRDefault="006B2571" w:rsidP="000230BC">
      <w:pPr>
        <w:pStyle w:val="Pieddepage"/>
        <w:jc w:val="left"/>
        <w:rPr>
          <w:rFonts w:ascii="Calibri" w:hAnsi="Calibri" w:cs="Calibri"/>
          <w:color w:val="auto"/>
          <w:szCs w:val="22"/>
        </w:rPr>
      </w:pPr>
    </w:p>
    <w:p w14:paraId="7B69E7F2" w14:textId="0724471B" w:rsidR="006B2571" w:rsidRPr="006B2571" w:rsidRDefault="006B2571" w:rsidP="000230BC">
      <w:pPr>
        <w:pStyle w:val="Pieddepage"/>
        <w:jc w:val="left"/>
        <w:rPr>
          <w:rFonts w:ascii="Calibri" w:hAnsi="Calibri" w:cs="Calibri"/>
          <w:b/>
          <w:color w:val="auto"/>
          <w:szCs w:val="22"/>
        </w:rPr>
      </w:pPr>
      <w:r w:rsidRPr="006B2571">
        <w:rPr>
          <w:rFonts w:ascii="Calibri" w:hAnsi="Calibri" w:cs="Calibri"/>
          <w:b/>
          <w:color w:val="auto"/>
          <w:szCs w:val="22"/>
        </w:rPr>
        <w:t>Hors</w:t>
      </w:r>
      <w:r w:rsidR="007A0BE1">
        <w:rPr>
          <w:rFonts w:ascii="Calibri" w:hAnsi="Calibri" w:cs="Calibri"/>
          <w:b/>
          <w:color w:val="auto"/>
          <w:szCs w:val="22"/>
        </w:rPr>
        <w:t xml:space="preserve"> </w:t>
      </w:r>
      <w:r w:rsidRPr="006B2571">
        <w:rPr>
          <w:rFonts w:ascii="Calibri" w:hAnsi="Calibri" w:cs="Calibri"/>
          <w:b/>
          <w:color w:val="auto"/>
          <w:szCs w:val="22"/>
        </w:rPr>
        <w:t>campus</w:t>
      </w:r>
    </w:p>
    <w:p w14:paraId="3BD4573B" w14:textId="6457F4C0" w:rsidR="006B2571" w:rsidRPr="002E5D99" w:rsidRDefault="006B2571" w:rsidP="000230BC">
      <w:pPr>
        <w:pStyle w:val="Paragraphedeliste"/>
        <w:numPr>
          <w:ilvl w:val="0"/>
          <w:numId w:val="25"/>
        </w:numPr>
        <w:autoSpaceDE w:val="0"/>
        <w:autoSpaceDN w:val="0"/>
        <w:adjustRightInd w:val="0"/>
        <w:spacing w:before="120" w:after="0" w:line="240" w:lineRule="auto"/>
        <w:ind w:left="714" w:hanging="357"/>
        <w:contextualSpacing w:val="0"/>
        <w:jc w:val="left"/>
        <w:rPr>
          <w:rFonts w:ascii="Calibri" w:eastAsia="Times New Roman" w:hAnsi="Calibri" w:cs="Calibri"/>
          <w:color w:val="000000"/>
          <w:kern w:val="24"/>
        </w:rPr>
      </w:pPr>
      <w:r w:rsidRPr="002E5D99">
        <w:rPr>
          <w:rFonts w:ascii="Calibri" w:eastAsia="Times New Roman" w:hAnsi="Calibri" w:cs="Calibri"/>
          <w:color w:val="000000"/>
          <w:kern w:val="24"/>
        </w:rPr>
        <w:t>Centre de prévention du suicide de Québec et pour l’ensemble des ressources régionales en prévention du suicide :</w:t>
      </w:r>
      <w:r w:rsidR="002E5D99" w:rsidRPr="002E5D99">
        <w:rPr>
          <w:rFonts w:ascii="Calibri" w:eastAsia="Times New Roman" w:hAnsi="Calibri" w:cs="Calibri"/>
          <w:color w:val="000000"/>
          <w:kern w:val="24"/>
        </w:rPr>
        <w:t xml:space="preserve"> </w:t>
      </w:r>
      <w:r w:rsidRPr="002E5D99">
        <w:rPr>
          <w:rFonts w:ascii="Calibri" w:eastAsia="Times New Roman" w:hAnsi="Calibri" w:cs="Calibri"/>
          <w:color w:val="000000"/>
          <w:kern w:val="24"/>
        </w:rPr>
        <w:t>1-866-APPELLE (1-866-277-3553)</w:t>
      </w:r>
    </w:p>
    <w:p w14:paraId="1100EBD2" w14:textId="64A2EAB0" w:rsidR="006B2571" w:rsidRPr="002E5D99" w:rsidRDefault="006B2571" w:rsidP="000230BC">
      <w:pPr>
        <w:pStyle w:val="Paragraphedeliste"/>
        <w:numPr>
          <w:ilvl w:val="0"/>
          <w:numId w:val="25"/>
        </w:numPr>
        <w:autoSpaceDE w:val="0"/>
        <w:autoSpaceDN w:val="0"/>
        <w:adjustRightInd w:val="0"/>
        <w:spacing w:before="120" w:after="0" w:line="240" w:lineRule="auto"/>
        <w:ind w:left="714" w:hanging="357"/>
        <w:contextualSpacing w:val="0"/>
        <w:jc w:val="left"/>
        <w:rPr>
          <w:rFonts w:ascii="Calibri" w:eastAsia="Times New Roman" w:hAnsi="Calibri" w:cs="Calibri"/>
          <w:color w:val="000000"/>
          <w:kern w:val="24"/>
        </w:rPr>
      </w:pPr>
      <w:r w:rsidRPr="002E5D99">
        <w:rPr>
          <w:rFonts w:ascii="Calibri" w:eastAsia="Times New Roman" w:hAnsi="Calibri" w:cs="Calibri"/>
          <w:color w:val="000000"/>
          <w:kern w:val="24"/>
        </w:rPr>
        <w:t>Centre de crise de Québec :</w:t>
      </w:r>
      <w:r w:rsidR="002E5D99" w:rsidRPr="002E5D99">
        <w:rPr>
          <w:rFonts w:ascii="Calibri" w:eastAsia="Times New Roman" w:hAnsi="Calibri" w:cs="Calibri"/>
          <w:color w:val="000000"/>
          <w:kern w:val="24"/>
        </w:rPr>
        <w:t xml:space="preserve"> </w:t>
      </w:r>
      <w:r w:rsidRPr="002E5D99">
        <w:rPr>
          <w:rFonts w:ascii="Calibri" w:eastAsia="Times New Roman" w:hAnsi="Calibri" w:cs="Calibri"/>
          <w:color w:val="000000"/>
          <w:kern w:val="24"/>
        </w:rPr>
        <w:t>418-688-4240</w:t>
      </w:r>
    </w:p>
    <w:p w14:paraId="0E77E5CB" w14:textId="724E7E22" w:rsidR="006B2571" w:rsidRPr="002E5D99" w:rsidRDefault="006B2571" w:rsidP="000230BC">
      <w:pPr>
        <w:pStyle w:val="Paragraphedeliste"/>
        <w:numPr>
          <w:ilvl w:val="0"/>
          <w:numId w:val="25"/>
        </w:numPr>
        <w:autoSpaceDE w:val="0"/>
        <w:autoSpaceDN w:val="0"/>
        <w:adjustRightInd w:val="0"/>
        <w:spacing w:before="120" w:after="0" w:line="240" w:lineRule="auto"/>
        <w:ind w:left="714" w:hanging="357"/>
        <w:contextualSpacing w:val="0"/>
        <w:jc w:val="left"/>
        <w:rPr>
          <w:rFonts w:ascii="Calibri" w:eastAsia="Times New Roman" w:hAnsi="Calibri" w:cs="Calibri"/>
          <w:color w:val="000000"/>
          <w:kern w:val="24"/>
        </w:rPr>
      </w:pPr>
      <w:proofErr w:type="spellStart"/>
      <w:r w:rsidRPr="002E5D99">
        <w:rPr>
          <w:rFonts w:ascii="Calibri" w:eastAsia="Times New Roman" w:hAnsi="Calibri" w:cs="Calibri"/>
          <w:color w:val="000000"/>
          <w:kern w:val="24"/>
        </w:rPr>
        <w:t>Infosocial</w:t>
      </w:r>
      <w:proofErr w:type="spellEnd"/>
      <w:r w:rsidRPr="002E5D99">
        <w:rPr>
          <w:rFonts w:ascii="Calibri" w:eastAsia="Times New Roman" w:hAnsi="Calibri" w:cs="Calibri"/>
          <w:color w:val="000000"/>
          <w:kern w:val="24"/>
        </w:rPr>
        <w:t> :</w:t>
      </w:r>
      <w:r w:rsidR="002E5D99" w:rsidRPr="002E5D99">
        <w:rPr>
          <w:rFonts w:ascii="Calibri" w:eastAsia="Times New Roman" w:hAnsi="Calibri" w:cs="Calibri"/>
          <w:color w:val="000000"/>
          <w:kern w:val="24"/>
        </w:rPr>
        <w:t xml:space="preserve"> </w:t>
      </w:r>
      <w:r w:rsidRPr="002E5D99">
        <w:rPr>
          <w:rFonts w:ascii="Calibri" w:eastAsia="Times New Roman" w:hAnsi="Calibri" w:cs="Calibri"/>
          <w:color w:val="000000"/>
          <w:kern w:val="24"/>
        </w:rPr>
        <w:t>811</w:t>
      </w:r>
    </w:p>
    <w:p w14:paraId="1B738D8C" w14:textId="1A6D345B" w:rsidR="006B2571" w:rsidRPr="002E5D99" w:rsidRDefault="006B2571" w:rsidP="000230BC">
      <w:pPr>
        <w:pStyle w:val="Paragraphedeliste"/>
        <w:numPr>
          <w:ilvl w:val="0"/>
          <w:numId w:val="25"/>
        </w:numPr>
        <w:autoSpaceDE w:val="0"/>
        <w:autoSpaceDN w:val="0"/>
        <w:adjustRightInd w:val="0"/>
        <w:spacing w:before="120" w:after="0" w:line="240" w:lineRule="auto"/>
        <w:ind w:left="714" w:hanging="357"/>
        <w:contextualSpacing w:val="0"/>
        <w:jc w:val="left"/>
        <w:rPr>
          <w:rFonts w:ascii="Calibri" w:eastAsia="Times New Roman" w:hAnsi="Calibri" w:cs="Calibri"/>
          <w:b/>
          <w:bCs/>
          <w:color w:val="FF0000"/>
          <w:kern w:val="24"/>
        </w:rPr>
      </w:pPr>
      <w:r w:rsidRPr="002E5D99">
        <w:rPr>
          <w:rFonts w:ascii="Calibri" w:eastAsia="Times New Roman" w:hAnsi="Calibri" w:cs="Calibri"/>
          <w:color w:val="000000"/>
          <w:kern w:val="24"/>
        </w:rPr>
        <w:t xml:space="preserve">Si la santé ou la sécurité de la personne est menacée, </w:t>
      </w:r>
      <w:r w:rsidRPr="002E5D99">
        <w:rPr>
          <w:rFonts w:ascii="Calibri" w:eastAsia="Times New Roman" w:hAnsi="Calibri" w:cs="Calibri"/>
          <w:b/>
          <w:bCs/>
          <w:color w:val="FF0000"/>
          <w:kern w:val="24"/>
        </w:rPr>
        <w:t>composez le 911</w:t>
      </w:r>
    </w:p>
    <w:p w14:paraId="3E9803B4" w14:textId="77777777" w:rsidR="003D1C74" w:rsidRPr="006B2571" w:rsidRDefault="003D1C74" w:rsidP="000230BC">
      <w:pPr>
        <w:jc w:val="left"/>
        <w:rPr>
          <w:rFonts w:ascii="Calibri" w:hAnsi="Calibri" w:cs="Calibri"/>
        </w:rPr>
      </w:pPr>
    </w:p>
    <w:p w14:paraId="68D2DC11" w14:textId="77777777" w:rsidR="003D1C74" w:rsidRDefault="003D1C74" w:rsidP="000230BC">
      <w:pPr>
        <w:pStyle w:val="Paragraphedeliste"/>
        <w:jc w:val="left"/>
        <w:rPr>
          <w:rFonts w:ascii="Calibri" w:hAnsi="Calibri" w:cs="Calibri"/>
        </w:rPr>
      </w:pPr>
    </w:p>
    <w:p w14:paraId="147F2D0F" w14:textId="5CC69884" w:rsidR="41EB9259" w:rsidRDefault="41EB9259" w:rsidP="000230BC">
      <w:pPr>
        <w:spacing w:line="257" w:lineRule="auto"/>
        <w:jc w:val="left"/>
      </w:pPr>
      <w:r w:rsidRPr="783C2963">
        <w:rPr>
          <w:rFonts w:ascii="Calibri" w:eastAsia="Calibri" w:hAnsi="Calibri" w:cs="Calibri"/>
          <w:i/>
          <w:iCs/>
        </w:rPr>
        <w:t>Veuillez prendre note que le libellé des questions a été légèrement modifié de manière à favoriser la lisibilité dans le contexte du passage de l’oral à l’écrit.</w:t>
      </w:r>
    </w:p>
    <w:p w14:paraId="5295CC7C" w14:textId="77777777" w:rsidR="00686FD2" w:rsidRDefault="00686FD2" w:rsidP="000230BC">
      <w:pPr>
        <w:spacing w:after="0" w:line="240" w:lineRule="auto"/>
        <w:jc w:val="left"/>
        <w:rPr>
          <w:rFonts w:ascii="Calibri" w:eastAsia="Times New Roman" w:hAnsi="Calibri" w:cs="Calibri"/>
          <w:b/>
          <w:bCs/>
          <w:sz w:val="20"/>
          <w:szCs w:val="20"/>
          <w:lang w:eastAsia="fr-CA"/>
        </w:rPr>
      </w:pPr>
    </w:p>
    <w:p w14:paraId="328A3B0E" w14:textId="40FD0823" w:rsidR="000639A8" w:rsidRDefault="003656FA" w:rsidP="000639A8">
      <w:pPr>
        <w:spacing w:after="0" w:line="240" w:lineRule="auto"/>
        <w:jc w:val="left"/>
        <w:rPr>
          <w:rFonts w:ascii="Calibri" w:eastAsia="Times New Roman" w:hAnsi="Calibri" w:cs="Calibri"/>
          <w:sz w:val="18"/>
          <w:szCs w:val="18"/>
          <w:lang w:eastAsia="fr-CA"/>
        </w:rPr>
      </w:pPr>
      <w:r>
        <w:rPr>
          <w:rFonts w:ascii="Calibri" w:eastAsia="Times New Roman" w:hAnsi="Calibri" w:cs="Calibri"/>
          <w:b/>
          <w:bCs/>
          <w:sz w:val="20"/>
          <w:szCs w:val="20"/>
          <w:lang w:eastAsia="fr-CA"/>
        </w:rPr>
        <w:t xml:space="preserve">Centre d’aide aux étudiants </w:t>
      </w:r>
      <w:r>
        <w:rPr>
          <w:rFonts w:ascii="Calibri" w:eastAsia="Times New Roman" w:hAnsi="Calibri" w:cs="Calibri"/>
          <w:b/>
          <w:bCs/>
          <w:sz w:val="20"/>
          <w:szCs w:val="20"/>
          <w:lang w:eastAsia="fr-CA"/>
        </w:rPr>
        <w:tab/>
      </w:r>
      <w:r>
        <w:rPr>
          <w:rFonts w:ascii="Calibri" w:eastAsia="Times New Roman" w:hAnsi="Calibri" w:cs="Calibri"/>
          <w:b/>
          <w:bCs/>
          <w:sz w:val="20"/>
          <w:szCs w:val="20"/>
          <w:lang w:eastAsia="fr-CA"/>
        </w:rPr>
        <w:tab/>
      </w:r>
      <w:r>
        <w:rPr>
          <w:rFonts w:ascii="Calibri" w:eastAsia="Times New Roman" w:hAnsi="Calibri" w:cs="Calibri"/>
          <w:b/>
          <w:bCs/>
          <w:sz w:val="20"/>
          <w:szCs w:val="20"/>
          <w:lang w:eastAsia="fr-CA"/>
        </w:rPr>
        <w:tab/>
      </w:r>
      <w:r>
        <w:rPr>
          <w:rFonts w:ascii="Calibri" w:eastAsia="Times New Roman" w:hAnsi="Calibri" w:cs="Calibri"/>
          <w:b/>
          <w:bCs/>
          <w:sz w:val="20"/>
          <w:szCs w:val="20"/>
          <w:lang w:eastAsia="fr-CA"/>
        </w:rPr>
        <w:tab/>
      </w:r>
      <w:r w:rsidR="00EA281B" w:rsidRPr="00EA281B">
        <w:rPr>
          <w:rFonts w:ascii="Calibri" w:eastAsia="Times New Roman" w:hAnsi="Calibri" w:cs="Calibri"/>
          <w:b/>
          <w:bCs/>
          <w:sz w:val="20"/>
          <w:szCs w:val="20"/>
          <w:lang w:eastAsia="fr-CA"/>
        </w:rPr>
        <w:t>Service de soutien à l'enseignement</w:t>
      </w:r>
      <w:r w:rsidR="00EA281B" w:rsidRPr="00EA281B">
        <w:rPr>
          <w:rFonts w:ascii="Calibri" w:eastAsia="Times New Roman" w:hAnsi="Calibri" w:cs="Calibri"/>
          <w:lang w:eastAsia="fr-CA"/>
        </w:rPr>
        <w:br/>
      </w:r>
      <w:r w:rsidRPr="00EA281B">
        <w:rPr>
          <w:rFonts w:ascii="Calibri" w:eastAsia="Times New Roman" w:hAnsi="Calibri" w:cs="Calibri"/>
          <w:b/>
          <w:bCs/>
          <w:color w:val="EF6950"/>
          <w:sz w:val="18"/>
          <w:szCs w:val="18"/>
          <w:lang w:eastAsia="fr-CA"/>
        </w:rPr>
        <w:t>Université Laval</w:t>
      </w:r>
      <w:r>
        <w:rPr>
          <w:rFonts w:ascii="Calibri" w:eastAsia="Times New Roman" w:hAnsi="Calibri" w:cs="Calibri"/>
          <w:b/>
          <w:bCs/>
          <w:color w:val="EF6950"/>
          <w:sz w:val="18"/>
          <w:szCs w:val="18"/>
          <w:lang w:eastAsia="fr-CA"/>
        </w:rPr>
        <w:tab/>
      </w:r>
      <w:r>
        <w:rPr>
          <w:rFonts w:ascii="Calibri" w:eastAsia="Times New Roman" w:hAnsi="Calibri" w:cs="Calibri"/>
          <w:b/>
          <w:bCs/>
          <w:color w:val="EF6950"/>
          <w:sz w:val="18"/>
          <w:szCs w:val="18"/>
          <w:lang w:eastAsia="fr-CA"/>
        </w:rPr>
        <w:tab/>
      </w:r>
      <w:r>
        <w:rPr>
          <w:rFonts w:ascii="Calibri" w:eastAsia="Times New Roman" w:hAnsi="Calibri" w:cs="Calibri"/>
          <w:b/>
          <w:bCs/>
          <w:color w:val="EF6950"/>
          <w:sz w:val="18"/>
          <w:szCs w:val="18"/>
          <w:lang w:eastAsia="fr-CA"/>
        </w:rPr>
        <w:tab/>
      </w:r>
      <w:r>
        <w:rPr>
          <w:rFonts w:ascii="Calibri" w:eastAsia="Times New Roman" w:hAnsi="Calibri" w:cs="Calibri"/>
          <w:b/>
          <w:bCs/>
          <w:color w:val="EF6950"/>
          <w:sz w:val="18"/>
          <w:szCs w:val="18"/>
          <w:lang w:eastAsia="fr-CA"/>
        </w:rPr>
        <w:tab/>
      </w:r>
      <w:r>
        <w:rPr>
          <w:rFonts w:ascii="Calibri" w:eastAsia="Times New Roman" w:hAnsi="Calibri" w:cs="Calibri"/>
          <w:b/>
          <w:bCs/>
          <w:color w:val="EF6950"/>
          <w:sz w:val="18"/>
          <w:szCs w:val="18"/>
          <w:lang w:eastAsia="fr-CA"/>
        </w:rPr>
        <w:tab/>
      </w:r>
      <w:r>
        <w:rPr>
          <w:rFonts w:ascii="Calibri" w:eastAsia="Times New Roman" w:hAnsi="Calibri" w:cs="Calibri"/>
          <w:b/>
          <w:bCs/>
          <w:color w:val="EF6950"/>
          <w:sz w:val="18"/>
          <w:szCs w:val="18"/>
          <w:lang w:eastAsia="fr-CA"/>
        </w:rPr>
        <w:tab/>
      </w:r>
      <w:r w:rsidRPr="00EA281B">
        <w:rPr>
          <w:rFonts w:ascii="Calibri" w:eastAsia="Times New Roman" w:hAnsi="Calibri" w:cs="Calibri"/>
          <w:b/>
          <w:bCs/>
          <w:color w:val="EF6950"/>
          <w:sz w:val="18"/>
          <w:szCs w:val="18"/>
          <w:lang w:eastAsia="fr-CA"/>
        </w:rPr>
        <w:t>Université Laval</w:t>
      </w:r>
      <w:r w:rsidR="00EA281B" w:rsidRPr="00EA281B">
        <w:rPr>
          <w:rFonts w:ascii="Calibri" w:eastAsia="Times New Roman" w:hAnsi="Calibri" w:cs="Calibri"/>
          <w:sz w:val="18"/>
          <w:szCs w:val="18"/>
          <w:lang w:eastAsia="fr-CA"/>
        </w:rPr>
        <w:br/>
      </w:r>
      <w:r w:rsidR="00EA281B" w:rsidRPr="00EA281B">
        <w:rPr>
          <w:rFonts w:ascii="Calibri" w:eastAsia="Times New Roman" w:hAnsi="Calibri" w:cs="Calibri"/>
          <w:sz w:val="18"/>
          <w:szCs w:val="18"/>
          <w:lang w:eastAsia="fr-CA"/>
        </w:rPr>
        <w:br/>
      </w:r>
      <w:r>
        <w:rPr>
          <w:rFonts w:ascii="Calibri" w:eastAsia="Times New Roman" w:hAnsi="Calibri" w:cs="Calibri"/>
          <w:sz w:val="18"/>
          <w:szCs w:val="18"/>
          <w:lang w:eastAsia="fr-CA"/>
        </w:rPr>
        <w:t>T 418</w:t>
      </w:r>
      <w:r w:rsidR="00345A7D">
        <w:rPr>
          <w:rFonts w:ascii="Calibri" w:eastAsia="Times New Roman" w:hAnsi="Calibri" w:cs="Calibri"/>
          <w:sz w:val="18"/>
          <w:szCs w:val="18"/>
          <w:lang w:eastAsia="fr-CA"/>
        </w:rPr>
        <w:t> </w:t>
      </w:r>
      <w:r>
        <w:rPr>
          <w:rFonts w:ascii="Calibri" w:eastAsia="Times New Roman" w:hAnsi="Calibri" w:cs="Calibri"/>
          <w:sz w:val="18"/>
          <w:szCs w:val="18"/>
          <w:lang w:eastAsia="fr-CA"/>
        </w:rPr>
        <w:t>656</w:t>
      </w:r>
      <w:r w:rsidR="00345A7D">
        <w:rPr>
          <w:rFonts w:ascii="Calibri" w:eastAsia="Times New Roman" w:hAnsi="Calibri" w:cs="Calibri"/>
          <w:sz w:val="18"/>
          <w:szCs w:val="18"/>
          <w:lang w:eastAsia="fr-CA"/>
        </w:rPr>
        <w:t>-</w:t>
      </w:r>
      <w:r w:rsidR="00C13FBF">
        <w:rPr>
          <w:rFonts w:ascii="Calibri" w:eastAsia="Times New Roman" w:hAnsi="Calibri" w:cs="Calibri"/>
          <w:sz w:val="18"/>
          <w:szCs w:val="18"/>
          <w:lang w:eastAsia="fr-CA"/>
        </w:rPr>
        <w:t>7987</w:t>
      </w:r>
      <w:r w:rsidR="00C13FBF">
        <w:rPr>
          <w:rFonts w:ascii="Calibri" w:eastAsia="Times New Roman" w:hAnsi="Calibri" w:cs="Calibri"/>
          <w:sz w:val="18"/>
          <w:szCs w:val="18"/>
          <w:lang w:eastAsia="fr-CA"/>
        </w:rPr>
        <w:tab/>
      </w:r>
      <w:r w:rsidR="00C13FBF">
        <w:rPr>
          <w:rFonts w:ascii="Calibri" w:eastAsia="Times New Roman" w:hAnsi="Calibri" w:cs="Calibri"/>
          <w:sz w:val="18"/>
          <w:szCs w:val="18"/>
          <w:lang w:eastAsia="fr-CA"/>
        </w:rPr>
        <w:tab/>
      </w:r>
      <w:r w:rsidR="00D8774E">
        <w:rPr>
          <w:rFonts w:ascii="Calibri" w:eastAsia="Times New Roman" w:hAnsi="Calibri" w:cs="Calibri"/>
          <w:sz w:val="18"/>
          <w:szCs w:val="18"/>
          <w:lang w:eastAsia="fr-CA"/>
        </w:rPr>
        <w:tab/>
      </w:r>
      <w:r w:rsidR="00D8774E">
        <w:rPr>
          <w:rFonts w:ascii="Calibri" w:eastAsia="Times New Roman" w:hAnsi="Calibri" w:cs="Calibri"/>
          <w:sz w:val="18"/>
          <w:szCs w:val="18"/>
          <w:lang w:eastAsia="fr-CA"/>
        </w:rPr>
        <w:tab/>
      </w:r>
      <w:r w:rsidR="00D8774E">
        <w:rPr>
          <w:rFonts w:ascii="Calibri" w:eastAsia="Times New Roman" w:hAnsi="Calibri" w:cs="Calibri"/>
          <w:sz w:val="18"/>
          <w:szCs w:val="18"/>
          <w:lang w:eastAsia="fr-CA"/>
        </w:rPr>
        <w:tab/>
      </w:r>
      <w:r w:rsidR="00D8774E">
        <w:rPr>
          <w:rFonts w:ascii="Calibri" w:eastAsia="Times New Roman" w:hAnsi="Calibri" w:cs="Calibri"/>
          <w:sz w:val="18"/>
          <w:szCs w:val="18"/>
          <w:lang w:eastAsia="fr-CA"/>
        </w:rPr>
        <w:tab/>
      </w:r>
      <w:r w:rsidR="00EA281B" w:rsidRPr="00EA281B">
        <w:rPr>
          <w:rFonts w:ascii="Calibri" w:eastAsia="Times New Roman" w:hAnsi="Calibri" w:cs="Calibri"/>
          <w:sz w:val="18"/>
          <w:szCs w:val="18"/>
          <w:lang w:eastAsia="fr-CA"/>
        </w:rPr>
        <w:t>T 418 656-2131, poste 403234</w:t>
      </w:r>
    </w:p>
    <w:p w14:paraId="4DD92C43" w14:textId="202829A8" w:rsidR="783C2963" w:rsidRDefault="0064260B" w:rsidP="000639A8">
      <w:pPr>
        <w:spacing w:after="0" w:line="240" w:lineRule="auto"/>
        <w:jc w:val="left"/>
        <w:rPr>
          <w:rFonts w:ascii="Calibri" w:hAnsi="Calibri" w:cs="Calibri"/>
        </w:rPr>
      </w:pPr>
      <w:r w:rsidRPr="0064260B">
        <w:rPr>
          <w:rFonts w:ascii="Calibri" w:eastAsia="Times New Roman" w:hAnsi="Calibri" w:cs="Calibri"/>
          <w:sz w:val="18"/>
          <w:szCs w:val="18"/>
          <w:lang w:eastAsia="fr-CA"/>
        </w:rPr>
        <w:t>conseil@aide.ulaval.ca</w:t>
      </w:r>
      <w:bookmarkStart w:id="0" w:name="_GoBack"/>
      <w:bookmarkEnd w:id="0"/>
      <w:r w:rsidR="000639A8">
        <w:rPr>
          <w:rFonts w:ascii="Calibri" w:eastAsia="Times New Roman" w:hAnsi="Calibri" w:cs="Calibri"/>
          <w:sz w:val="18"/>
          <w:szCs w:val="18"/>
          <w:lang w:eastAsia="fr-CA"/>
        </w:rPr>
        <w:tab/>
      </w:r>
      <w:r w:rsidR="000639A8">
        <w:rPr>
          <w:rFonts w:ascii="Calibri" w:eastAsia="Times New Roman" w:hAnsi="Calibri" w:cs="Calibri"/>
          <w:sz w:val="18"/>
          <w:szCs w:val="18"/>
          <w:lang w:eastAsia="fr-CA"/>
        </w:rPr>
        <w:tab/>
      </w:r>
      <w:r w:rsidR="000639A8">
        <w:rPr>
          <w:rFonts w:ascii="Calibri" w:eastAsia="Times New Roman" w:hAnsi="Calibri" w:cs="Calibri"/>
          <w:sz w:val="18"/>
          <w:szCs w:val="18"/>
          <w:lang w:eastAsia="fr-CA"/>
        </w:rPr>
        <w:tab/>
      </w:r>
      <w:r w:rsidR="000639A8">
        <w:rPr>
          <w:rFonts w:ascii="Calibri" w:eastAsia="Times New Roman" w:hAnsi="Calibri" w:cs="Calibri"/>
          <w:sz w:val="18"/>
          <w:szCs w:val="18"/>
          <w:lang w:eastAsia="fr-CA"/>
        </w:rPr>
        <w:tab/>
      </w:r>
      <w:r w:rsidR="000639A8">
        <w:rPr>
          <w:rFonts w:ascii="Calibri" w:eastAsia="Times New Roman" w:hAnsi="Calibri" w:cs="Calibri"/>
          <w:sz w:val="18"/>
          <w:szCs w:val="18"/>
          <w:lang w:eastAsia="fr-CA"/>
        </w:rPr>
        <w:tab/>
        <w:t>SSE@ulalval.ca</w:t>
      </w:r>
      <w:r w:rsidR="00EA281B" w:rsidRPr="00EA281B">
        <w:rPr>
          <w:rFonts w:ascii="Calibri" w:eastAsia="Times New Roman" w:hAnsi="Calibri" w:cs="Calibri"/>
          <w:sz w:val="18"/>
          <w:szCs w:val="18"/>
          <w:lang w:eastAsia="fr-CA"/>
        </w:rPr>
        <w:br/>
      </w:r>
      <w:r w:rsidR="00EA281B" w:rsidRPr="00EA281B">
        <w:rPr>
          <w:rFonts w:ascii="Calibri" w:eastAsia="Times New Roman" w:hAnsi="Calibri" w:cs="Calibri"/>
          <w:sz w:val="18"/>
          <w:szCs w:val="18"/>
          <w:lang w:eastAsia="fr-CA"/>
        </w:rPr>
        <w:br/>
      </w:r>
    </w:p>
    <w:p w14:paraId="363DCF71" w14:textId="6CFF29F8" w:rsidR="0004133E" w:rsidRPr="00D616F0" w:rsidRDefault="0004133E" w:rsidP="000230BC">
      <w:pPr>
        <w:pStyle w:val="Pieddepage"/>
        <w:jc w:val="left"/>
        <w:rPr>
          <w:rFonts w:ascii="Calibri" w:hAnsi="Calibri" w:cs="Calibri"/>
          <w:color w:val="auto"/>
          <w:szCs w:val="22"/>
        </w:rPr>
      </w:pPr>
    </w:p>
    <w:sectPr w:rsidR="0004133E" w:rsidRPr="00D616F0" w:rsidSect="009E655C">
      <w:headerReference w:type="default" r:id="rId28"/>
      <w:footerReference w:type="even" r:id="rId29"/>
      <w:footerReference w:type="default" r:id="rId30"/>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C81E" w14:textId="77777777" w:rsidR="00345587" w:rsidRDefault="00345587" w:rsidP="00796BAA">
      <w:r>
        <w:separator/>
      </w:r>
    </w:p>
    <w:p w14:paraId="7F9AF964" w14:textId="77777777" w:rsidR="00345587" w:rsidRDefault="00345587" w:rsidP="00B12A50"/>
  </w:endnote>
  <w:endnote w:type="continuationSeparator" w:id="0">
    <w:p w14:paraId="7D2220FB" w14:textId="77777777" w:rsidR="00345587" w:rsidRDefault="00345587" w:rsidP="00796BAA">
      <w:r>
        <w:continuationSeparator/>
      </w:r>
    </w:p>
    <w:p w14:paraId="2158337F" w14:textId="77777777" w:rsidR="00345587" w:rsidRDefault="00345587" w:rsidP="00B12A50"/>
  </w:endnote>
  <w:endnote w:type="continuationNotice" w:id="1">
    <w:p w14:paraId="09001CE9" w14:textId="77777777" w:rsidR="00345587" w:rsidRDefault="00345587" w:rsidP="00796BAA"/>
    <w:p w14:paraId="6461D5A8" w14:textId="77777777" w:rsidR="00345587" w:rsidRDefault="00345587"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47701F">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lang w:val="fr-CA" w:eastAsia="fr-CA"/>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00B31122">
            <w:rPr>
              <w:noProof/>
              <w:color w:val="808080" w:themeColor="background1" w:themeShade="80"/>
              <w:sz w:val="18"/>
              <w:szCs w:val="14"/>
            </w:rPr>
            <w:t>2</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lang w:val="fr-CA" w:eastAsia="fr-CA"/>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24A54" w14:textId="77777777" w:rsidR="00345587" w:rsidRDefault="00345587" w:rsidP="00796BAA">
      <w:r>
        <w:separator/>
      </w:r>
    </w:p>
    <w:p w14:paraId="791A726C" w14:textId="77777777" w:rsidR="00345587" w:rsidRDefault="00345587" w:rsidP="007223F4">
      <w:pPr>
        <w:spacing w:after="0" w:line="240" w:lineRule="auto"/>
      </w:pPr>
    </w:p>
  </w:footnote>
  <w:footnote w:type="continuationSeparator" w:id="0">
    <w:p w14:paraId="70EA6EAD" w14:textId="77777777" w:rsidR="00345587" w:rsidRDefault="00345587" w:rsidP="00796BAA">
      <w:r>
        <w:continuationSeparator/>
      </w:r>
    </w:p>
    <w:p w14:paraId="6CA4C5E7" w14:textId="77777777" w:rsidR="00345587" w:rsidRDefault="00345587" w:rsidP="00B12A50"/>
  </w:footnote>
  <w:footnote w:type="continuationNotice" w:id="1">
    <w:p w14:paraId="75A5436D" w14:textId="77777777" w:rsidR="00345587" w:rsidRDefault="00345587" w:rsidP="00796BAA"/>
    <w:p w14:paraId="6018A7A1" w14:textId="77777777" w:rsidR="00345587" w:rsidRDefault="00345587" w:rsidP="00B1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A4E"/>
    <w:multiLevelType w:val="hybridMultilevel"/>
    <w:tmpl w:val="BCEC5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976AE8"/>
    <w:multiLevelType w:val="hybridMultilevel"/>
    <w:tmpl w:val="225C64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3C6366"/>
    <w:multiLevelType w:val="hybridMultilevel"/>
    <w:tmpl w:val="36302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C55525"/>
    <w:multiLevelType w:val="hybridMultilevel"/>
    <w:tmpl w:val="892602C2"/>
    <w:lvl w:ilvl="0" w:tplc="190A05CE">
      <w:start w:val="1"/>
      <w:numFmt w:val="bullet"/>
      <w:lvlText w:val="•"/>
      <w:lvlJc w:val="left"/>
      <w:pPr>
        <w:tabs>
          <w:tab w:val="num" w:pos="720"/>
        </w:tabs>
        <w:ind w:left="720" w:hanging="360"/>
      </w:pPr>
      <w:rPr>
        <w:rFonts w:ascii="Times New Roman" w:hAnsi="Times New Roman" w:hint="default"/>
      </w:rPr>
    </w:lvl>
    <w:lvl w:ilvl="1" w:tplc="231E8B22">
      <w:start w:val="1"/>
      <w:numFmt w:val="bullet"/>
      <w:lvlText w:val="•"/>
      <w:lvlJc w:val="left"/>
      <w:pPr>
        <w:tabs>
          <w:tab w:val="num" w:pos="1440"/>
        </w:tabs>
        <w:ind w:left="1440" w:hanging="360"/>
      </w:pPr>
      <w:rPr>
        <w:rFonts w:ascii="Times New Roman" w:hAnsi="Times New Roman" w:hint="default"/>
      </w:rPr>
    </w:lvl>
    <w:lvl w:ilvl="2" w:tplc="3D2040BA" w:tentative="1">
      <w:start w:val="1"/>
      <w:numFmt w:val="bullet"/>
      <w:lvlText w:val="•"/>
      <w:lvlJc w:val="left"/>
      <w:pPr>
        <w:tabs>
          <w:tab w:val="num" w:pos="2160"/>
        </w:tabs>
        <w:ind w:left="2160" w:hanging="360"/>
      </w:pPr>
      <w:rPr>
        <w:rFonts w:ascii="Times New Roman" w:hAnsi="Times New Roman" w:hint="default"/>
      </w:rPr>
    </w:lvl>
    <w:lvl w:ilvl="3" w:tplc="76865680" w:tentative="1">
      <w:start w:val="1"/>
      <w:numFmt w:val="bullet"/>
      <w:lvlText w:val="•"/>
      <w:lvlJc w:val="left"/>
      <w:pPr>
        <w:tabs>
          <w:tab w:val="num" w:pos="2880"/>
        </w:tabs>
        <w:ind w:left="2880" w:hanging="360"/>
      </w:pPr>
      <w:rPr>
        <w:rFonts w:ascii="Times New Roman" w:hAnsi="Times New Roman" w:hint="default"/>
      </w:rPr>
    </w:lvl>
    <w:lvl w:ilvl="4" w:tplc="F1281D64" w:tentative="1">
      <w:start w:val="1"/>
      <w:numFmt w:val="bullet"/>
      <w:lvlText w:val="•"/>
      <w:lvlJc w:val="left"/>
      <w:pPr>
        <w:tabs>
          <w:tab w:val="num" w:pos="3600"/>
        </w:tabs>
        <w:ind w:left="3600" w:hanging="360"/>
      </w:pPr>
      <w:rPr>
        <w:rFonts w:ascii="Times New Roman" w:hAnsi="Times New Roman" w:hint="default"/>
      </w:rPr>
    </w:lvl>
    <w:lvl w:ilvl="5" w:tplc="EE803C60" w:tentative="1">
      <w:start w:val="1"/>
      <w:numFmt w:val="bullet"/>
      <w:lvlText w:val="•"/>
      <w:lvlJc w:val="left"/>
      <w:pPr>
        <w:tabs>
          <w:tab w:val="num" w:pos="4320"/>
        </w:tabs>
        <w:ind w:left="4320" w:hanging="360"/>
      </w:pPr>
      <w:rPr>
        <w:rFonts w:ascii="Times New Roman" w:hAnsi="Times New Roman" w:hint="default"/>
      </w:rPr>
    </w:lvl>
    <w:lvl w:ilvl="6" w:tplc="B7FA77B2" w:tentative="1">
      <w:start w:val="1"/>
      <w:numFmt w:val="bullet"/>
      <w:lvlText w:val="•"/>
      <w:lvlJc w:val="left"/>
      <w:pPr>
        <w:tabs>
          <w:tab w:val="num" w:pos="5040"/>
        </w:tabs>
        <w:ind w:left="5040" w:hanging="360"/>
      </w:pPr>
      <w:rPr>
        <w:rFonts w:ascii="Times New Roman" w:hAnsi="Times New Roman" w:hint="default"/>
      </w:rPr>
    </w:lvl>
    <w:lvl w:ilvl="7" w:tplc="5E845562" w:tentative="1">
      <w:start w:val="1"/>
      <w:numFmt w:val="bullet"/>
      <w:lvlText w:val="•"/>
      <w:lvlJc w:val="left"/>
      <w:pPr>
        <w:tabs>
          <w:tab w:val="num" w:pos="5760"/>
        </w:tabs>
        <w:ind w:left="5760" w:hanging="360"/>
      </w:pPr>
      <w:rPr>
        <w:rFonts w:ascii="Times New Roman" w:hAnsi="Times New Roman" w:hint="default"/>
      </w:rPr>
    </w:lvl>
    <w:lvl w:ilvl="8" w:tplc="23109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F50707"/>
    <w:multiLevelType w:val="hybridMultilevel"/>
    <w:tmpl w:val="510CC1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7B697D"/>
    <w:multiLevelType w:val="hybridMultilevel"/>
    <w:tmpl w:val="3B1E7F7C"/>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182943"/>
    <w:multiLevelType w:val="hybridMultilevel"/>
    <w:tmpl w:val="E0E081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3DE52B04"/>
    <w:multiLevelType w:val="hybridMultilevel"/>
    <w:tmpl w:val="768C365A"/>
    <w:lvl w:ilvl="0" w:tplc="A300E946">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3F5A2B1C"/>
    <w:multiLevelType w:val="multilevel"/>
    <w:tmpl w:val="2A22C83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2"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D513F8"/>
    <w:multiLevelType w:val="hybridMultilevel"/>
    <w:tmpl w:val="23863F80"/>
    <w:lvl w:ilvl="0" w:tplc="213425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1E1C1C"/>
    <w:multiLevelType w:val="hybridMultilevel"/>
    <w:tmpl w:val="1FEC0F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8644F33"/>
    <w:multiLevelType w:val="hybridMultilevel"/>
    <w:tmpl w:val="192AD9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927087"/>
    <w:multiLevelType w:val="hybridMultilevel"/>
    <w:tmpl w:val="5E1AA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DF22AF"/>
    <w:multiLevelType w:val="hybridMultilevel"/>
    <w:tmpl w:val="9692F34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CE31FA"/>
    <w:multiLevelType w:val="hybridMultilevel"/>
    <w:tmpl w:val="1ABADB0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72A0321"/>
    <w:multiLevelType w:val="hybridMultilevel"/>
    <w:tmpl w:val="85602E3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792B3DA9"/>
    <w:multiLevelType w:val="hybridMultilevel"/>
    <w:tmpl w:val="40A8E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B4B2DA1"/>
    <w:multiLevelType w:val="hybridMultilevel"/>
    <w:tmpl w:val="A8EA84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21"/>
  </w:num>
  <w:num w:numId="3">
    <w:abstractNumId w:val="8"/>
  </w:num>
  <w:num w:numId="4">
    <w:abstractNumId w:val="16"/>
  </w:num>
  <w:num w:numId="5">
    <w:abstractNumId w:val="1"/>
  </w:num>
  <w:num w:numId="6">
    <w:abstractNumId w:val="14"/>
  </w:num>
  <w:num w:numId="7">
    <w:abstractNumId w:val="12"/>
  </w:num>
  <w:num w:numId="8">
    <w:abstractNumId w:val="19"/>
  </w:num>
  <w:num w:numId="9">
    <w:abstractNumId w:val="24"/>
  </w:num>
  <w:num w:numId="10">
    <w:abstractNumId w:val="22"/>
  </w:num>
  <w:num w:numId="11">
    <w:abstractNumId w:val="18"/>
  </w:num>
  <w:num w:numId="12">
    <w:abstractNumId w:val="13"/>
  </w:num>
  <w:num w:numId="13">
    <w:abstractNumId w:val="25"/>
  </w:num>
  <w:num w:numId="14">
    <w:abstractNumId w:val="3"/>
  </w:num>
  <w:num w:numId="15">
    <w:abstractNumId w:val="11"/>
  </w:num>
  <w:num w:numId="16">
    <w:abstractNumId w:val="5"/>
  </w:num>
  <w:num w:numId="17">
    <w:abstractNumId w:val="10"/>
  </w:num>
  <w:num w:numId="18">
    <w:abstractNumId w:val="20"/>
  </w:num>
  <w:num w:numId="19">
    <w:abstractNumId w:val="15"/>
  </w:num>
  <w:num w:numId="20">
    <w:abstractNumId w:val="4"/>
  </w:num>
  <w:num w:numId="21">
    <w:abstractNumId w:val="7"/>
  </w:num>
  <w:num w:numId="22">
    <w:abstractNumId w:val="23"/>
  </w:num>
  <w:num w:numId="23">
    <w:abstractNumId w:val="9"/>
  </w:num>
  <w:num w:numId="24">
    <w:abstractNumId w:val="2"/>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008B8"/>
    <w:rsid w:val="000038A3"/>
    <w:rsid w:val="00010F5E"/>
    <w:rsid w:val="00011EF2"/>
    <w:rsid w:val="000230BC"/>
    <w:rsid w:val="00024562"/>
    <w:rsid w:val="00035D55"/>
    <w:rsid w:val="0004133E"/>
    <w:rsid w:val="00043C5C"/>
    <w:rsid w:val="00044290"/>
    <w:rsid w:val="00047168"/>
    <w:rsid w:val="0004747F"/>
    <w:rsid w:val="00057A6F"/>
    <w:rsid w:val="00057B58"/>
    <w:rsid w:val="00057EEF"/>
    <w:rsid w:val="000639A8"/>
    <w:rsid w:val="00070B7D"/>
    <w:rsid w:val="0007670C"/>
    <w:rsid w:val="00085FD4"/>
    <w:rsid w:val="000872B1"/>
    <w:rsid w:val="00091B7C"/>
    <w:rsid w:val="000B13CA"/>
    <w:rsid w:val="000C75C6"/>
    <w:rsid w:val="000D13B3"/>
    <w:rsid w:val="000D527A"/>
    <w:rsid w:val="000D67C1"/>
    <w:rsid w:val="000E332B"/>
    <w:rsid w:val="000E686D"/>
    <w:rsid w:val="0010073D"/>
    <w:rsid w:val="00105F6C"/>
    <w:rsid w:val="00106620"/>
    <w:rsid w:val="001102EA"/>
    <w:rsid w:val="00121D17"/>
    <w:rsid w:val="0012665B"/>
    <w:rsid w:val="001309D2"/>
    <w:rsid w:val="0014181C"/>
    <w:rsid w:val="00146850"/>
    <w:rsid w:val="001478F7"/>
    <w:rsid w:val="00150F70"/>
    <w:rsid w:val="0015104B"/>
    <w:rsid w:val="00155F78"/>
    <w:rsid w:val="00156D27"/>
    <w:rsid w:val="0015985A"/>
    <w:rsid w:val="0016435A"/>
    <w:rsid w:val="001652A0"/>
    <w:rsid w:val="00170073"/>
    <w:rsid w:val="0017161B"/>
    <w:rsid w:val="0019235D"/>
    <w:rsid w:val="001A15CB"/>
    <w:rsid w:val="001A4320"/>
    <w:rsid w:val="001B266F"/>
    <w:rsid w:val="001B2EAC"/>
    <w:rsid w:val="001B5D5C"/>
    <w:rsid w:val="001C20A5"/>
    <w:rsid w:val="001D1E35"/>
    <w:rsid w:val="001D39BE"/>
    <w:rsid w:val="001D3FEF"/>
    <w:rsid w:val="001E6F22"/>
    <w:rsid w:val="001E7EFB"/>
    <w:rsid w:val="001F07E1"/>
    <w:rsid w:val="001F0A59"/>
    <w:rsid w:val="001F349E"/>
    <w:rsid w:val="001F734E"/>
    <w:rsid w:val="002111B8"/>
    <w:rsid w:val="00221C64"/>
    <w:rsid w:val="00222A2B"/>
    <w:rsid w:val="00222E73"/>
    <w:rsid w:val="0022713A"/>
    <w:rsid w:val="00230E03"/>
    <w:rsid w:val="00234B24"/>
    <w:rsid w:val="00246883"/>
    <w:rsid w:val="00250A57"/>
    <w:rsid w:val="002563BC"/>
    <w:rsid w:val="0025760A"/>
    <w:rsid w:val="002760D7"/>
    <w:rsid w:val="00282EE1"/>
    <w:rsid w:val="00291EF4"/>
    <w:rsid w:val="00295AB4"/>
    <w:rsid w:val="002A5645"/>
    <w:rsid w:val="002B6989"/>
    <w:rsid w:val="002D4CB7"/>
    <w:rsid w:val="002E0EA2"/>
    <w:rsid w:val="002E32F6"/>
    <w:rsid w:val="002E5D99"/>
    <w:rsid w:val="002F0AA6"/>
    <w:rsid w:val="002F5F36"/>
    <w:rsid w:val="002F62C5"/>
    <w:rsid w:val="003066C7"/>
    <w:rsid w:val="0031030F"/>
    <w:rsid w:val="003123A1"/>
    <w:rsid w:val="00315369"/>
    <w:rsid w:val="0032112D"/>
    <w:rsid w:val="00325AD6"/>
    <w:rsid w:val="00334F19"/>
    <w:rsid w:val="00341873"/>
    <w:rsid w:val="00345466"/>
    <w:rsid w:val="00345587"/>
    <w:rsid w:val="003456D5"/>
    <w:rsid w:val="00345A7D"/>
    <w:rsid w:val="003473E6"/>
    <w:rsid w:val="003542B7"/>
    <w:rsid w:val="0035454B"/>
    <w:rsid w:val="003568ED"/>
    <w:rsid w:val="00362C95"/>
    <w:rsid w:val="00364D55"/>
    <w:rsid w:val="003656FA"/>
    <w:rsid w:val="00374A94"/>
    <w:rsid w:val="00374B05"/>
    <w:rsid w:val="00375E61"/>
    <w:rsid w:val="003802E1"/>
    <w:rsid w:val="00382623"/>
    <w:rsid w:val="00392742"/>
    <w:rsid w:val="003A3CC8"/>
    <w:rsid w:val="003A5C4F"/>
    <w:rsid w:val="003B37FF"/>
    <w:rsid w:val="003B47D6"/>
    <w:rsid w:val="003B5685"/>
    <w:rsid w:val="003C6C66"/>
    <w:rsid w:val="003D1C74"/>
    <w:rsid w:val="003E689F"/>
    <w:rsid w:val="004036C1"/>
    <w:rsid w:val="004102D7"/>
    <w:rsid w:val="004122B7"/>
    <w:rsid w:val="00416FB1"/>
    <w:rsid w:val="00427D8C"/>
    <w:rsid w:val="00431CFC"/>
    <w:rsid w:val="00435A2A"/>
    <w:rsid w:val="00450070"/>
    <w:rsid w:val="00465A47"/>
    <w:rsid w:val="0047277A"/>
    <w:rsid w:val="004736BD"/>
    <w:rsid w:val="0047701F"/>
    <w:rsid w:val="00493BC8"/>
    <w:rsid w:val="004A0A60"/>
    <w:rsid w:val="004A6F9F"/>
    <w:rsid w:val="004B658F"/>
    <w:rsid w:val="004B6CA7"/>
    <w:rsid w:val="004D292D"/>
    <w:rsid w:val="004E6547"/>
    <w:rsid w:val="004F2C16"/>
    <w:rsid w:val="004F31C6"/>
    <w:rsid w:val="004F7187"/>
    <w:rsid w:val="00505BEA"/>
    <w:rsid w:val="0050710F"/>
    <w:rsid w:val="00515201"/>
    <w:rsid w:val="00516480"/>
    <w:rsid w:val="005255CC"/>
    <w:rsid w:val="00530470"/>
    <w:rsid w:val="00537B13"/>
    <w:rsid w:val="00540605"/>
    <w:rsid w:val="005426FA"/>
    <w:rsid w:val="00542BDA"/>
    <w:rsid w:val="0055176E"/>
    <w:rsid w:val="00551C50"/>
    <w:rsid w:val="00582E8C"/>
    <w:rsid w:val="0059089D"/>
    <w:rsid w:val="00593DC9"/>
    <w:rsid w:val="00595D41"/>
    <w:rsid w:val="005A0485"/>
    <w:rsid w:val="005A50D4"/>
    <w:rsid w:val="005A6B9F"/>
    <w:rsid w:val="005A7411"/>
    <w:rsid w:val="005B65B2"/>
    <w:rsid w:val="005C30E5"/>
    <w:rsid w:val="005D06E5"/>
    <w:rsid w:val="005D292A"/>
    <w:rsid w:val="005E1FE4"/>
    <w:rsid w:val="005E2F70"/>
    <w:rsid w:val="005F1928"/>
    <w:rsid w:val="005F3720"/>
    <w:rsid w:val="005F6F87"/>
    <w:rsid w:val="006034CF"/>
    <w:rsid w:val="006051B4"/>
    <w:rsid w:val="006053C1"/>
    <w:rsid w:val="00605520"/>
    <w:rsid w:val="0061031B"/>
    <w:rsid w:val="00611B07"/>
    <w:rsid w:val="00612BEA"/>
    <w:rsid w:val="00615357"/>
    <w:rsid w:val="00615D58"/>
    <w:rsid w:val="0062048B"/>
    <w:rsid w:val="006249AC"/>
    <w:rsid w:val="00630970"/>
    <w:rsid w:val="006338A1"/>
    <w:rsid w:val="0064260B"/>
    <w:rsid w:val="00647499"/>
    <w:rsid w:val="0065130E"/>
    <w:rsid w:val="00654185"/>
    <w:rsid w:val="00666C1D"/>
    <w:rsid w:val="006671BA"/>
    <w:rsid w:val="006702ED"/>
    <w:rsid w:val="006727E4"/>
    <w:rsid w:val="00675AE6"/>
    <w:rsid w:val="0068409F"/>
    <w:rsid w:val="00686FD2"/>
    <w:rsid w:val="006A01F7"/>
    <w:rsid w:val="006A124C"/>
    <w:rsid w:val="006A19FA"/>
    <w:rsid w:val="006B2571"/>
    <w:rsid w:val="006C503B"/>
    <w:rsid w:val="006C6DC2"/>
    <w:rsid w:val="006C7BE5"/>
    <w:rsid w:val="006D12BF"/>
    <w:rsid w:val="006E2BA0"/>
    <w:rsid w:val="006E3D54"/>
    <w:rsid w:val="006E5118"/>
    <w:rsid w:val="006F46F2"/>
    <w:rsid w:val="00702F68"/>
    <w:rsid w:val="00706876"/>
    <w:rsid w:val="00710A8F"/>
    <w:rsid w:val="007110D4"/>
    <w:rsid w:val="00713D47"/>
    <w:rsid w:val="007223F4"/>
    <w:rsid w:val="0072603D"/>
    <w:rsid w:val="0073088D"/>
    <w:rsid w:val="00732E3A"/>
    <w:rsid w:val="00734E2D"/>
    <w:rsid w:val="00740334"/>
    <w:rsid w:val="00741949"/>
    <w:rsid w:val="007419E0"/>
    <w:rsid w:val="00750C35"/>
    <w:rsid w:val="00750DE0"/>
    <w:rsid w:val="00751371"/>
    <w:rsid w:val="0075269C"/>
    <w:rsid w:val="00754D42"/>
    <w:rsid w:val="00762C9B"/>
    <w:rsid w:val="00763D1E"/>
    <w:rsid w:val="00775BD9"/>
    <w:rsid w:val="00781877"/>
    <w:rsid w:val="0079336B"/>
    <w:rsid w:val="00796BAA"/>
    <w:rsid w:val="007A0BE1"/>
    <w:rsid w:val="007A3BCE"/>
    <w:rsid w:val="007B1AD4"/>
    <w:rsid w:val="007B2E93"/>
    <w:rsid w:val="007C131A"/>
    <w:rsid w:val="007C1FE7"/>
    <w:rsid w:val="007C4265"/>
    <w:rsid w:val="007D194C"/>
    <w:rsid w:val="007D6948"/>
    <w:rsid w:val="007E55AE"/>
    <w:rsid w:val="007E6A13"/>
    <w:rsid w:val="00811F2E"/>
    <w:rsid w:val="00816D3B"/>
    <w:rsid w:val="0082186F"/>
    <w:rsid w:val="00824647"/>
    <w:rsid w:val="00832400"/>
    <w:rsid w:val="00834B30"/>
    <w:rsid w:val="00834F24"/>
    <w:rsid w:val="008400A8"/>
    <w:rsid w:val="008432B6"/>
    <w:rsid w:val="008538F6"/>
    <w:rsid w:val="00853F93"/>
    <w:rsid w:val="00855C81"/>
    <w:rsid w:val="008573DE"/>
    <w:rsid w:val="0085780C"/>
    <w:rsid w:val="008660A4"/>
    <w:rsid w:val="008856BC"/>
    <w:rsid w:val="008866D0"/>
    <w:rsid w:val="008964FD"/>
    <w:rsid w:val="00897522"/>
    <w:rsid w:val="008A4D4E"/>
    <w:rsid w:val="008A508A"/>
    <w:rsid w:val="008B292F"/>
    <w:rsid w:val="008B3FCA"/>
    <w:rsid w:val="008B6537"/>
    <w:rsid w:val="008C4563"/>
    <w:rsid w:val="008C5708"/>
    <w:rsid w:val="008C6751"/>
    <w:rsid w:val="008D728A"/>
    <w:rsid w:val="008F3761"/>
    <w:rsid w:val="008F3CAE"/>
    <w:rsid w:val="00902810"/>
    <w:rsid w:val="00904BA6"/>
    <w:rsid w:val="00913CEF"/>
    <w:rsid w:val="00914C72"/>
    <w:rsid w:val="00917E93"/>
    <w:rsid w:val="00920262"/>
    <w:rsid w:val="00920B15"/>
    <w:rsid w:val="009231A6"/>
    <w:rsid w:val="00940649"/>
    <w:rsid w:val="00941108"/>
    <w:rsid w:val="00955920"/>
    <w:rsid w:val="009571EF"/>
    <w:rsid w:val="00963EFB"/>
    <w:rsid w:val="00973008"/>
    <w:rsid w:val="0097447E"/>
    <w:rsid w:val="00975D3C"/>
    <w:rsid w:val="00975D8A"/>
    <w:rsid w:val="00986BFD"/>
    <w:rsid w:val="009A2E09"/>
    <w:rsid w:val="009A4245"/>
    <w:rsid w:val="009B06F7"/>
    <w:rsid w:val="009B58BA"/>
    <w:rsid w:val="009B5A72"/>
    <w:rsid w:val="009B7B1C"/>
    <w:rsid w:val="009C0406"/>
    <w:rsid w:val="009C220E"/>
    <w:rsid w:val="009C670B"/>
    <w:rsid w:val="009C6F18"/>
    <w:rsid w:val="009E4FD2"/>
    <w:rsid w:val="009E5540"/>
    <w:rsid w:val="009E655C"/>
    <w:rsid w:val="009E7E62"/>
    <w:rsid w:val="009F5D0D"/>
    <w:rsid w:val="00A2278B"/>
    <w:rsid w:val="00A263F1"/>
    <w:rsid w:val="00A265F3"/>
    <w:rsid w:val="00A27743"/>
    <w:rsid w:val="00A31726"/>
    <w:rsid w:val="00A326AC"/>
    <w:rsid w:val="00A37512"/>
    <w:rsid w:val="00A60D02"/>
    <w:rsid w:val="00A73B1C"/>
    <w:rsid w:val="00A775EF"/>
    <w:rsid w:val="00A84788"/>
    <w:rsid w:val="00A86E2F"/>
    <w:rsid w:val="00A86FB7"/>
    <w:rsid w:val="00A92FE9"/>
    <w:rsid w:val="00A931C9"/>
    <w:rsid w:val="00A93864"/>
    <w:rsid w:val="00AA04A3"/>
    <w:rsid w:val="00AA2A57"/>
    <w:rsid w:val="00AB29E3"/>
    <w:rsid w:val="00AB2B68"/>
    <w:rsid w:val="00AB4A09"/>
    <w:rsid w:val="00AC31D6"/>
    <w:rsid w:val="00AC4C74"/>
    <w:rsid w:val="00AE10B3"/>
    <w:rsid w:val="00AE5807"/>
    <w:rsid w:val="00B04A81"/>
    <w:rsid w:val="00B0740D"/>
    <w:rsid w:val="00B11CA9"/>
    <w:rsid w:val="00B12A50"/>
    <w:rsid w:val="00B17ACC"/>
    <w:rsid w:val="00B22DED"/>
    <w:rsid w:val="00B26F11"/>
    <w:rsid w:val="00B31122"/>
    <w:rsid w:val="00B312EC"/>
    <w:rsid w:val="00B32D2C"/>
    <w:rsid w:val="00B43974"/>
    <w:rsid w:val="00B46530"/>
    <w:rsid w:val="00B502B1"/>
    <w:rsid w:val="00B56A19"/>
    <w:rsid w:val="00B6173B"/>
    <w:rsid w:val="00B6530E"/>
    <w:rsid w:val="00B707E6"/>
    <w:rsid w:val="00B71CDE"/>
    <w:rsid w:val="00B74F83"/>
    <w:rsid w:val="00B81794"/>
    <w:rsid w:val="00B84FA1"/>
    <w:rsid w:val="00B94C99"/>
    <w:rsid w:val="00BA0171"/>
    <w:rsid w:val="00BA17F1"/>
    <w:rsid w:val="00BA521C"/>
    <w:rsid w:val="00BB7040"/>
    <w:rsid w:val="00BC1BD4"/>
    <w:rsid w:val="00BC40C1"/>
    <w:rsid w:val="00BD66BF"/>
    <w:rsid w:val="00BE218B"/>
    <w:rsid w:val="00BE5F48"/>
    <w:rsid w:val="00BF153D"/>
    <w:rsid w:val="00BF1DF7"/>
    <w:rsid w:val="00BF4071"/>
    <w:rsid w:val="00BF7492"/>
    <w:rsid w:val="00C0079D"/>
    <w:rsid w:val="00C02434"/>
    <w:rsid w:val="00C026FB"/>
    <w:rsid w:val="00C035C0"/>
    <w:rsid w:val="00C06620"/>
    <w:rsid w:val="00C06B4C"/>
    <w:rsid w:val="00C07095"/>
    <w:rsid w:val="00C11A6B"/>
    <w:rsid w:val="00C11F70"/>
    <w:rsid w:val="00C1248A"/>
    <w:rsid w:val="00C13625"/>
    <w:rsid w:val="00C13FBF"/>
    <w:rsid w:val="00C161B6"/>
    <w:rsid w:val="00C305DD"/>
    <w:rsid w:val="00C36817"/>
    <w:rsid w:val="00C459B6"/>
    <w:rsid w:val="00C47332"/>
    <w:rsid w:val="00C67719"/>
    <w:rsid w:val="00C852C7"/>
    <w:rsid w:val="00C90A2D"/>
    <w:rsid w:val="00C91AD5"/>
    <w:rsid w:val="00C93117"/>
    <w:rsid w:val="00CA5651"/>
    <w:rsid w:val="00CA5B4C"/>
    <w:rsid w:val="00CB1FB8"/>
    <w:rsid w:val="00CB2DAB"/>
    <w:rsid w:val="00CB538F"/>
    <w:rsid w:val="00CB70A0"/>
    <w:rsid w:val="00CC1989"/>
    <w:rsid w:val="00CC3A73"/>
    <w:rsid w:val="00CC416D"/>
    <w:rsid w:val="00CD01A5"/>
    <w:rsid w:val="00CD29EA"/>
    <w:rsid w:val="00CD5571"/>
    <w:rsid w:val="00CD59CB"/>
    <w:rsid w:val="00CE0F4E"/>
    <w:rsid w:val="00CE776E"/>
    <w:rsid w:val="00D02A81"/>
    <w:rsid w:val="00D05AB7"/>
    <w:rsid w:val="00D10E36"/>
    <w:rsid w:val="00D14886"/>
    <w:rsid w:val="00D20539"/>
    <w:rsid w:val="00D2387F"/>
    <w:rsid w:val="00D24489"/>
    <w:rsid w:val="00D24F1E"/>
    <w:rsid w:val="00D469F8"/>
    <w:rsid w:val="00D531D5"/>
    <w:rsid w:val="00D5508B"/>
    <w:rsid w:val="00D5519B"/>
    <w:rsid w:val="00D558E2"/>
    <w:rsid w:val="00D616F0"/>
    <w:rsid w:val="00D67558"/>
    <w:rsid w:val="00D73B6F"/>
    <w:rsid w:val="00D74A50"/>
    <w:rsid w:val="00D7641F"/>
    <w:rsid w:val="00D86560"/>
    <w:rsid w:val="00D86A47"/>
    <w:rsid w:val="00D8774E"/>
    <w:rsid w:val="00D92145"/>
    <w:rsid w:val="00D961A1"/>
    <w:rsid w:val="00D9794B"/>
    <w:rsid w:val="00DA2E3E"/>
    <w:rsid w:val="00DA56DA"/>
    <w:rsid w:val="00DA5BCC"/>
    <w:rsid w:val="00DA6222"/>
    <w:rsid w:val="00DA6CCA"/>
    <w:rsid w:val="00DB0195"/>
    <w:rsid w:val="00DB2600"/>
    <w:rsid w:val="00DB7581"/>
    <w:rsid w:val="00DC0DEA"/>
    <w:rsid w:val="00DE1F25"/>
    <w:rsid w:val="00DE7592"/>
    <w:rsid w:val="00DF17A5"/>
    <w:rsid w:val="00DF598C"/>
    <w:rsid w:val="00DF716A"/>
    <w:rsid w:val="00E017B1"/>
    <w:rsid w:val="00E01FE8"/>
    <w:rsid w:val="00E043DE"/>
    <w:rsid w:val="00E055DF"/>
    <w:rsid w:val="00E15445"/>
    <w:rsid w:val="00E26B15"/>
    <w:rsid w:val="00E2710E"/>
    <w:rsid w:val="00E307FC"/>
    <w:rsid w:val="00E3368A"/>
    <w:rsid w:val="00E340C6"/>
    <w:rsid w:val="00E517BC"/>
    <w:rsid w:val="00E62300"/>
    <w:rsid w:val="00E6693E"/>
    <w:rsid w:val="00E7686C"/>
    <w:rsid w:val="00E77EB6"/>
    <w:rsid w:val="00E80693"/>
    <w:rsid w:val="00E81762"/>
    <w:rsid w:val="00E825AE"/>
    <w:rsid w:val="00E83E18"/>
    <w:rsid w:val="00E86E8E"/>
    <w:rsid w:val="00E87C8D"/>
    <w:rsid w:val="00E905AF"/>
    <w:rsid w:val="00EA18D5"/>
    <w:rsid w:val="00EA281B"/>
    <w:rsid w:val="00EA7BC7"/>
    <w:rsid w:val="00EB4751"/>
    <w:rsid w:val="00EC0800"/>
    <w:rsid w:val="00EC524F"/>
    <w:rsid w:val="00EE1699"/>
    <w:rsid w:val="00EE1C95"/>
    <w:rsid w:val="00F026AA"/>
    <w:rsid w:val="00F13902"/>
    <w:rsid w:val="00F17BF2"/>
    <w:rsid w:val="00F41495"/>
    <w:rsid w:val="00F42DE1"/>
    <w:rsid w:val="00F55EB1"/>
    <w:rsid w:val="00F6511B"/>
    <w:rsid w:val="00F72393"/>
    <w:rsid w:val="00F74C29"/>
    <w:rsid w:val="00F82040"/>
    <w:rsid w:val="00F843F8"/>
    <w:rsid w:val="00F854C5"/>
    <w:rsid w:val="00F86512"/>
    <w:rsid w:val="00F95188"/>
    <w:rsid w:val="00F96581"/>
    <w:rsid w:val="00FA62B5"/>
    <w:rsid w:val="00FB186F"/>
    <w:rsid w:val="00FD116D"/>
    <w:rsid w:val="00FD17EC"/>
    <w:rsid w:val="00FE7981"/>
    <w:rsid w:val="00FF1324"/>
    <w:rsid w:val="00FF1B01"/>
    <w:rsid w:val="00FF1D6C"/>
    <w:rsid w:val="02EAEA39"/>
    <w:rsid w:val="0A50D2E7"/>
    <w:rsid w:val="0B164FD3"/>
    <w:rsid w:val="0B6A568A"/>
    <w:rsid w:val="0C7500E6"/>
    <w:rsid w:val="106C26F0"/>
    <w:rsid w:val="119AC490"/>
    <w:rsid w:val="1378F76B"/>
    <w:rsid w:val="14E59D0F"/>
    <w:rsid w:val="1E0329FB"/>
    <w:rsid w:val="22DAD121"/>
    <w:rsid w:val="2535BF22"/>
    <w:rsid w:val="2652B8B0"/>
    <w:rsid w:val="27B076C7"/>
    <w:rsid w:val="27B94DCE"/>
    <w:rsid w:val="2A61C83C"/>
    <w:rsid w:val="2C7B2427"/>
    <w:rsid w:val="2C7F164C"/>
    <w:rsid w:val="2CC33E8C"/>
    <w:rsid w:val="2EE279A7"/>
    <w:rsid w:val="35393E3B"/>
    <w:rsid w:val="3B44FA22"/>
    <w:rsid w:val="3BBF7696"/>
    <w:rsid w:val="3C045CDD"/>
    <w:rsid w:val="3E3DBC63"/>
    <w:rsid w:val="415A35CD"/>
    <w:rsid w:val="41EB9259"/>
    <w:rsid w:val="42D68A97"/>
    <w:rsid w:val="42F7F17E"/>
    <w:rsid w:val="47C90653"/>
    <w:rsid w:val="48B9DCAB"/>
    <w:rsid w:val="4A40A34E"/>
    <w:rsid w:val="4B63FD18"/>
    <w:rsid w:val="4F608902"/>
    <w:rsid w:val="51CCFF3D"/>
    <w:rsid w:val="51DB90C9"/>
    <w:rsid w:val="5245EE2F"/>
    <w:rsid w:val="5318D431"/>
    <w:rsid w:val="55C64EB8"/>
    <w:rsid w:val="566F67D2"/>
    <w:rsid w:val="572C36A9"/>
    <w:rsid w:val="574FBA47"/>
    <w:rsid w:val="57DFF2FB"/>
    <w:rsid w:val="57FD1119"/>
    <w:rsid w:val="58E62455"/>
    <w:rsid w:val="5DD17465"/>
    <w:rsid w:val="5E3EF950"/>
    <w:rsid w:val="5EE42A26"/>
    <w:rsid w:val="6090751C"/>
    <w:rsid w:val="616AA3B1"/>
    <w:rsid w:val="6243F5DD"/>
    <w:rsid w:val="6286A6A9"/>
    <w:rsid w:val="63959377"/>
    <w:rsid w:val="64CB200D"/>
    <w:rsid w:val="64EA1E48"/>
    <w:rsid w:val="64F2A4E0"/>
    <w:rsid w:val="653ED5A4"/>
    <w:rsid w:val="65649951"/>
    <w:rsid w:val="67992E0C"/>
    <w:rsid w:val="6D0D29B4"/>
    <w:rsid w:val="6D0EF5B9"/>
    <w:rsid w:val="6E3BE616"/>
    <w:rsid w:val="6F7AAD81"/>
    <w:rsid w:val="706287DA"/>
    <w:rsid w:val="70BD96BA"/>
    <w:rsid w:val="7212F7A9"/>
    <w:rsid w:val="726F8263"/>
    <w:rsid w:val="746AFCC3"/>
    <w:rsid w:val="750B099F"/>
    <w:rsid w:val="76C52A48"/>
    <w:rsid w:val="77C33670"/>
    <w:rsid w:val="783C2963"/>
    <w:rsid w:val="795ECC01"/>
    <w:rsid w:val="798B5D6B"/>
    <w:rsid w:val="7C8FD666"/>
    <w:rsid w:val="7E577F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1CC60"/>
  <w15:docId w15:val="{17788DBF-0B2F-4751-8933-12D29988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Titre6">
    <w:name w:val="heading 6"/>
    <w:basedOn w:val="Normal"/>
    <w:next w:val="Normal"/>
    <w:link w:val="Titre6Car"/>
    <w:uiPriority w:val="9"/>
    <w:semiHidden/>
    <w:unhideWhenUsed/>
    <w:qFormat/>
    <w:rsid w:val="00A847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customStyle="1" w:styleId="Mentionnonrsolue1">
    <w:name w:val="Mention non résolue1"/>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0">
    <w:name w:val="Mention non résolue10"/>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02F68"/>
    <w:rPr>
      <w:i/>
      <w:iCs/>
    </w:rPr>
  </w:style>
  <w:style w:type="character" w:customStyle="1" w:styleId="Titre6Car">
    <w:name w:val="Titre 6 Car"/>
    <w:basedOn w:val="Policepardfaut"/>
    <w:link w:val="Titre6"/>
    <w:uiPriority w:val="9"/>
    <w:semiHidden/>
    <w:rsid w:val="00A84788"/>
    <w:rPr>
      <w:rFonts w:asciiTheme="majorHAnsi" w:eastAsiaTheme="majorEastAsia" w:hAnsiTheme="majorHAnsi" w:cstheme="majorBidi"/>
      <w:color w:val="1F3763" w:themeColor="accent1" w:themeShade="7F"/>
    </w:rPr>
  </w:style>
  <w:style w:type="character" w:customStyle="1" w:styleId="paftimedhover">
    <w:name w:val="p_aftimedhover"/>
    <w:basedOn w:val="Policepardfaut"/>
    <w:rsid w:val="0065130E"/>
  </w:style>
  <w:style w:type="character" w:styleId="lev">
    <w:name w:val="Strong"/>
    <w:basedOn w:val="Policepardfaut"/>
    <w:uiPriority w:val="22"/>
    <w:qFormat/>
    <w:rsid w:val="00EA281B"/>
    <w:rPr>
      <w:b/>
      <w:bCs/>
    </w:rPr>
  </w:style>
  <w:style w:type="character" w:styleId="Mentionnonrsolue">
    <w:name w:val="Unresolved Mention"/>
    <w:basedOn w:val="Policepardfaut"/>
    <w:uiPriority w:val="99"/>
    <w:semiHidden/>
    <w:unhideWhenUsed/>
    <w:rsid w:val="0097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2403">
      <w:bodyDiv w:val="1"/>
      <w:marLeft w:val="0"/>
      <w:marRight w:val="0"/>
      <w:marTop w:val="0"/>
      <w:marBottom w:val="0"/>
      <w:divBdr>
        <w:top w:val="none" w:sz="0" w:space="0" w:color="auto"/>
        <w:left w:val="none" w:sz="0" w:space="0" w:color="auto"/>
        <w:bottom w:val="none" w:sz="0" w:space="0" w:color="auto"/>
        <w:right w:val="none" w:sz="0" w:space="0" w:color="auto"/>
      </w:divBdr>
    </w:div>
    <w:div w:id="741752073">
      <w:bodyDiv w:val="1"/>
      <w:marLeft w:val="0"/>
      <w:marRight w:val="0"/>
      <w:marTop w:val="0"/>
      <w:marBottom w:val="0"/>
      <w:divBdr>
        <w:top w:val="none" w:sz="0" w:space="0" w:color="auto"/>
        <w:left w:val="none" w:sz="0" w:space="0" w:color="auto"/>
        <w:bottom w:val="none" w:sz="0" w:space="0" w:color="auto"/>
        <w:right w:val="none" w:sz="0" w:space="0" w:color="auto"/>
      </w:divBdr>
      <w:divsChild>
        <w:div w:id="1353536222">
          <w:marLeft w:val="0"/>
          <w:marRight w:val="0"/>
          <w:marTop w:val="0"/>
          <w:marBottom w:val="0"/>
          <w:divBdr>
            <w:top w:val="none" w:sz="0" w:space="0" w:color="auto"/>
            <w:left w:val="none" w:sz="0" w:space="0" w:color="auto"/>
            <w:bottom w:val="none" w:sz="0" w:space="0" w:color="auto"/>
            <w:right w:val="none" w:sz="0" w:space="0" w:color="auto"/>
          </w:divBdr>
        </w:div>
      </w:divsChild>
    </w:div>
    <w:div w:id="814955921">
      <w:bodyDiv w:val="1"/>
      <w:marLeft w:val="0"/>
      <w:marRight w:val="0"/>
      <w:marTop w:val="0"/>
      <w:marBottom w:val="0"/>
      <w:divBdr>
        <w:top w:val="none" w:sz="0" w:space="0" w:color="auto"/>
        <w:left w:val="none" w:sz="0" w:space="0" w:color="auto"/>
        <w:bottom w:val="none" w:sz="0" w:space="0" w:color="auto"/>
        <w:right w:val="none" w:sz="0" w:space="0" w:color="auto"/>
      </w:divBdr>
    </w:div>
    <w:div w:id="833880811">
      <w:bodyDiv w:val="1"/>
      <w:marLeft w:val="0"/>
      <w:marRight w:val="0"/>
      <w:marTop w:val="0"/>
      <w:marBottom w:val="0"/>
      <w:divBdr>
        <w:top w:val="none" w:sz="0" w:space="0" w:color="auto"/>
        <w:left w:val="none" w:sz="0" w:space="0" w:color="auto"/>
        <w:bottom w:val="none" w:sz="0" w:space="0" w:color="auto"/>
        <w:right w:val="none" w:sz="0" w:space="0" w:color="auto"/>
      </w:divBdr>
      <w:divsChild>
        <w:div w:id="1286615969">
          <w:marLeft w:val="0"/>
          <w:marRight w:val="0"/>
          <w:marTop w:val="0"/>
          <w:marBottom w:val="0"/>
          <w:divBdr>
            <w:top w:val="none" w:sz="0" w:space="0" w:color="auto"/>
            <w:left w:val="none" w:sz="0" w:space="0" w:color="auto"/>
            <w:bottom w:val="none" w:sz="0" w:space="0" w:color="auto"/>
            <w:right w:val="none" w:sz="0" w:space="0" w:color="auto"/>
          </w:divBdr>
        </w:div>
      </w:divsChild>
    </w:div>
    <w:div w:id="905921379">
      <w:bodyDiv w:val="1"/>
      <w:marLeft w:val="0"/>
      <w:marRight w:val="0"/>
      <w:marTop w:val="0"/>
      <w:marBottom w:val="0"/>
      <w:divBdr>
        <w:top w:val="none" w:sz="0" w:space="0" w:color="auto"/>
        <w:left w:val="none" w:sz="0" w:space="0" w:color="auto"/>
        <w:bottom w:val="none" w:sz="0" w:space="0" w:color="auto"/>
        <w:right w:val="none" w:sz="0" w:space="0" w:color="auto"/>
      </w:divBdr>
      <w:divsChild>
        <w:div w:id="1552964065">
          <w:marLeft w:val="0"/>
          <w:marRight w:val="0"/>
          <w:marTop w:val="0"/>
          <w:marBottom w:val="0"/>
          <w:divBdr>
            <w:top w:val="none" w:sz="0" w:space="0" w:color="auto"/>
            <w:left w:val="none" w:sz="0" w:space="0" w:color="auto"/>
            <w:bottom w:val="none" w:sz="0" w:space="0" w:color="auto"/>
            <w:right w:val="none" w:sz="0" w:space="0" w:color="auto"/>
          </w:divBdr>
        </w:div>
      </w:divsChild>
    </w:div>
    <w:div w:id="1256015977">
      <w:bodyDiv w:val="1"/>
      <w:marLeft w:val="0"/>
      <w:marRight w:val="0"/>
      <w:marTop w:val="0"/>
      <w:marBottom w:val="0"/>
      <w:divBdr>
        <w:top w:val="none" w:sz="0" w:space="0" w:color="auto"/>
        <w:left w:val="none" w:sz="0" w:space="0" w:color="auto"/>
        <w:bottom w:val="none" w:sz="0" w:space="0" w:color="auto"/>
        <w:right w:val="none" w:sz="0" w:space="0" w:color="auto"/>
      </w:divBdr>
      <w:divsChild>
        <w:div w:id="554700503">
          <w:marLeft w:val="0"/>
          <w:marRight w:val="0"/>
          <w:marTop w:val="0"/>
          <w:marBottom w:val="0"/>
          <w:divBdr>
            <w:top w:val="none" w:sz="0" w:space="0" w:color="auto"/>
            <w:left w:val="none" w:sz="0" w:space="0" w:color="auto"/>
            <w:bottom w:val="none" w:sz="0" w:space="0" w:color="auto"/>
            <w:right w:val="none" w:sz="0" w:space="0" w:color="auto"/>
          </w:divBdr>
        </w:div>
      </w:divsChild>
    </w:div>
    <w:div w:id="1373731678">
      <w:bodyDiv w:val="1"/>
      <w:marLeft w:val="0"/>
      <w:marRight w:val="0"/>
      <w:marTop w:val="0"/>
      <w:marBottom w:val="0"/>
      <w:divBdr>
        <w:top w:val="none" w:sz="0" w:space="0" w:color="auto"/>
        <w:left w:val="none" w:sz="0" w:space="0" w:color="auto"/>
        <w:bottom w:val="none" w:sz="0" w:space="0" w:color="auto"/>
        <w:right w:val="none" w:sz="0" w:space="0" w:color="auto"/>
      </w:divBdr>
      <w:divsChild>
        <w:div w:id="1778866136">
          <w:marLeft w:val="950"/>
          <w:marRight w:val="0"/>
          <w:marTop w:val="0"/>
          <w:marBottom w:val="0"/>
          <w:divBdr>
            <w:top w:val="none" w:sz="0" w:space="0" w:color="auto"/>
            <w:left w:val="none" w:sz="0" w:space="0" w:color="auto"/>
            <w:bottom w:val="none" w:sz="0" w:space="0" w:color="auto"/>
            <w:right w:val="none" w:sz="0" w:space="0" w:color="auto"/>
          </w:divBdr>
        </w:div>
        <w:div w:id="1057777727">
          <w:marLeft w:val="950"/>
          <w:marRight w:val="0"/>
          <w:marTop w:val="0"/>
          <w:marBottom w:val="0"/>
          <w:divBdr>
            <w:top w:val="none" w:sz="0" w:space="0" w:color="auto"/>
            <w:left w:val="none" w:sz="0" w:space="0" w:color="auto"/>
            <w:bottom w:val="none" w:sz="0" w:space="0" w:color="auto"/>
            <w:right w:val="none" w:sz="0" w:space="0" w:color="auto"/>
          </w:divBdr>
        </w:div>
      </w:divsChild>
    </w:div>
    <w:div w:id="1592079763">
      <w:bodyDiv w:val="1"/>
      <w:marLeft w:val="0"/>
      <w:marRight w:val="0"/>
      <w:marTop w:val="0"/>
      <w:marBottom w:val="0"/>
      <w:divBdr>
        <w:top w:val="none" w:sz="0" w:space="0" w:color="auto"/>
        <w:left w:val="none" w:sz="0" w:space="0" w:color="auto"/>
        <w:bottom w:val="none" w:sz="0" w:space="0" w:color="auto"/>
        <w:right w:val="none" w:sz="0" w:space="0" w:color="auto"/>
      </w:divBdr>
    </w:div>
    <w:div w:id="17838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u.sentinelles@aide.ulaval.ca" TargetMode="External"/><Relationship Id="rId18" Type="http://schemas.openxmlformats.org/officeDocument/2006/relationships/hyperlink" Target="https://www.ulaval.ca/fileadmin/Secretaire_general/Reglements/Reglement_des_etudes.pdf" TargetMode="External"/><Relationship Id="rId26" Type="http://schemas.openxmlformats.org/officeDocument/2006/relationships/hyperlink" Target="https://www.aide.ulaval.ca/psychologie/des-sentinelles-a-l-universite-laval-pour-vous-soutenir/" TargetMode="External"/><Relationship Id="rId3" Type="http://schemas.openxmlformats.org/officeDocument/2006/relationships/customXml" Target="../customXml/item3.xml"/><Relationship Id="rId21" Type="http://schemas.openxmlformats.org/officeDocument/2006/relationships/hyperlink" Target="https://www.aide.ulaval.ca/psychologie/des-sentinelles-a-l-universite-laval-pour-vous-soutenir/" TargetMode="External"/><Relationship Id="rId7" Type="http://schemas.openxmlformats.org/officeDocument/2006/relationships/settings" Target="settings.xml"/><Relationship Id="rId12" Type="http://schemas.openxmlformats.org/officeDocument/2006/relationships/hyperlink" Target="https://www.aide.ulaval.ca/promo/" TargetMode="External"/><Relationship Id="rId17" Type="http://schemas.openxmlformats.org/officeDocument/2006/relationships/hyperlink" Target="https://www.aide.ulaval.ca/apprentissage-et-reussite/formations-interactives/" TargetMode="External"/><Relationship Id="rId25" Type="http://schemas.openxmlformats.org/officeDocument/2006/relationships/hyperlink" Target="https://www.aide.ulaval.ca/conseils-et-soutien/soutien-covid-19/" TargetMode="External"/><Relationship Id="rId2" Type="http://schemas.openxmlformats.org/officeDocument/2006/relationships/customXml" Target="../customXml/item2.xml"/><Relationship Id="rId16" Type="http://schemas.openxmlformats.org/officeDocument/2006/relationships/hyperlink" Target="https://www.aide.ulaval.ca/conseils-et-soutien/soutien-covid-19/" TargetMode="External"/><Relationship Id="rId20" Type="http://schemas.openxmlformats.org/officeDocument/2006/relationships/hyperlink" Target="https://www.aide.ulaval.ca/conseils-et-soutien/soutien-covid-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de.ulaval.ca/psychologie/des-sentinelles-a-l-universite-laval-pour-vous-soutenir/" TargetMode="External"/><Relationship Id="rId24" Type="http://schemas.openxmlformats.org/officeDocument/2006/relationships/hyperlink" Target="https://www.aide.ulaval.ca/formulaires/demande-d-ai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ide.ulaval.ca/" TargetMode="External"/><Relationship Id="rId23" Type="http://schemas.openxmlformats.org/officeDocument/2006/relationships/hyperlink" Target="mailto:conseil@aide.ulaval.c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ide.ulaval.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de.ulaval.ca/conseils-et-soutien/demande-d-aide/" TargetMode="External"/><Relationship Id="rId22" Type="http://schemas.openxmlformats.org/officeDocument/2006/relationships/hyperlink" Target="https://www.aide.ulaval.ca/formulaires/demande-d-aide/" TargetMode="External"/><Relationship Id="rId27" Type="http://schemas.openxmlformats.org/officeDocument/2006/relationships/hyperlink" Target="https://www.affairesuniversitaires.ca/conseils-carriere/conseils-carriere-article/comment-les-professeurs-peuvent-aider-les-etudiants-pendant-la-pandemie/?utm_source=Affaires+universitaires+-+Bulletin&amp;utm_campaign=03b9bb33d1-EMAIL_CAMPAIGN_2020_07_05&amp;utm_medium=email&amp;utm_term=0_3acf7cc134-03b9bb33d1-426938569"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3342EDFFFEA4B91F23046289599D5" ma:contentTypeVersion="8" ma:contentTypeDescription="Crée un document." ma:contentTypeScope="" ma:versionID="faf95c3858eefcca7618831ec2423eea">
  <xsd:schema xmlns:xsd="http://www.w3.org/2001/XMLSchema" xmlns:xs="http://www.w3.org/2001/XMLSchema" xmlns:p="http://schemas.microsoft.com/office/2006/metadata/properties" xmlns:ns2="5f84ff09-2e86-4654-a329-3deae4d1d4ab" targetNamespace="http://schemas.microsoft.com/office/2006/metadata/properties" ma:root="true" ma:fieldsID="b90dd1ac97452d8d5bb49b94387586f4" ns2:_="">
    <xsd:import namespace="5f84ff09-2e86-4654-a329-3deae4d1d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ff09-2e86-4654-a329-3deae4d1d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2.xml><?xml version="1.0" encoding="utf-8"?>
<ds:datastoreItem xmlns:ds="http://schemas.openxmlformats.org/officeDocument/2006/customXml" ds:itemID="{31F1EDCD-9574-42CE-8801-D22E6A0B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ff09-2e86-4654-a329-3deae4d1d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4836A-AD33-42DE-8C25-C43738B5D943}">
  <ds:schemaRef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5f84ff09-2e86-4654-a329-3deae4d1d4ab"/>
  </ds:schemaRefs>
</ds:datastoreItem>
</file>

<file path=customXml/itemProps4.xml><?xml version="1.0" encoding="utf-8"?>
<ds:datastoreItem xmlns:ds="http://schemas.openxmlformats.org/officeDocument/2006/customXml" ds:itemID="{145C0DB2-DB88-4E4A-AE3F-49C6BD24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10341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3</cp:revision>
  <dcterms:created xsi:type="dcterms:W3CDTF">2020-05-15T13:01:00Z</dcterms:created>
  <dcterms:modified xsi:type="dcterms:W3CDTF">2020-05-19T21:08:00Z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0x0101009493342EDFFFEA4B91F23046289599D5</vt:lpwstr>
  </property>
</Properties>
</file>