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AF4" w14:textId="77777777" w:rsidR="005F2B1E" w:rsidRPr="005B366F" w:rsidRDefault="005F2B1E" w:rsidP="005F2B1E">
      <w:pPr>
        <w:pStyle w:val="Titre3"/>
        <w:rPr>
          <w:rFonts w:ascii="Overpass" w:hAnsi="Overpass"/>
          <w:color w:val="1F497D" w:themeColor="text2"/>
        </w:rPr>
      </w:pPr>
      <w:bookmarkStart w:id="0" w:name="_Toc210633771"/>
      <w:r w:rsidRPr="005B366F">
        <w:rPr>
          <w:rFonts w:ascii="Overpass" w:hAnsi="Overpass"/>
          <w:color w:val="1F497D" w:themeColor="text2"/>
        </w:rPr>
        <w:t>Grille d’évaluation</w:t>
      </w:r>
      <w:bookmarkEnd w:id="0"/>
    </w:p>
    <w:p w14:paraId="3ACA473E" w14:textId="17078C3B" w:rsidR="005F2B1E" w:rsidRPr="005B366F" w:rsidRDefault="005F2B1E" w:rsidP="005F2B1E">
      <w:pPr>
        <w:tabs>
          <w:tab w:val="left" w:pos="720"/>
          <w:tab w:val="right" w:pos="9900"/>
        </w:tabs>
        <w:rPr>
          <w:rFonts w:ascii="Overpass" w:hAnsi="Overpass"/>
          <w:color w:val="1F497D" w:themeColor="text2"/>
        </w:rPr>
      </w:pPr>
      <w:r w:rsidRPr="005B366F">
        <w:rPr>
          <w:rFonts w:ascii="Overpass" w:hAnsi="Overpass"/>
          <w:color w:val="1F497D" w:themeColor="text2"/>
        </w:rPr>
        <w:t>Nom de l’étudiant</w:t>
      </w:r>
      <w:r w:rsidR="00DA14EA">
        <w:rPr>
          <w:rFonts w:ascii="Overpass" w:hAnsi="Overpass"/>
          <w:color w:val="1F497D" w:themeColor="text2"/>
        </w:rPr>
        <w:t>(e)</w:t>
      </w:r>
      <w:r w:rsidRPr="005B366F">
        <w:rPr>
          <w:rFonts w:ascii="Overpass" w:hAnsi="Overpass"/>
          <w:color w:val="1F497D" w:themeColor="text2"/>
        </w:rPr>
        <w:t xml:space="preserve"> : _____________________________________</w:t>
      </w:r>
    </w:p>
    <w:p w14:paraId="7D1BDCA1" w14:textId="77777777" w:rsidR="005F2B1E" w:rsidRPr="005B366F" w:rsidRDefault="005F2B1E" w:rsidP="005F2B1E">
      <w:pPr>
        <w:tabs>
          <w:tab w:val="left" w:pos="720"/>
          <w:tab w:val="right" w:pos="9900"/>
        </w:tabs>
        <w:jc w:val="left"/>
        <w:rPr>
          <w:rFonts w:ascii="Overpass" w:hAnsi="Overpass"/>
          <w:color w:val="1F497D" w:themeColor="text2"/>
          <w:szCs w:val="24"/>
        </w:rPr>
      </w:pPr>
    </w:p>
    <w:p w14:paraId="30EBF4CA" w14:textId="77777777" w:rsidR="005F2B1E" w:rsidRPr="005B366F" w:rsidRDefault="005F2B1E" w:rsidP="005F2B1E">
      <w:pPr>
        <w:jc w:val="center"/>
        <w:rPr>
          <w:rFonts w:ascii="Overpass" w:hAnsi="Overpass"/>
          <w:bCs/>
          <w:iCs/>
          <w:color w:val="1F497D" w:themeColor="text2"/>
          <w:sz w:val="40"/>
          <w:szCs w:val="40"/>
        </w:rPr>
      </w:pPr>
      <w:r w:rsidRPr="005B366F">
        <w:rPr>
          <w:rFonts w:ascii="Overpass" w:hAnsi="Overpass"/>
          <w:bCs/>
          <w:iCs/>
          <w:color w:val="1F497D" w:themeColor="text2"/>
          <w:sz w:val="40"/>
          <w:szCs w:val="40"/>
        </w:rPr>
        <w:t>Grille d’évaluation d’une carte conceptuelle</w:t>
      </w:r>
      <w:r w:rsidRPr="005B366F">
        <w:rPr>
          <w:rStyle w:val="Appelnotedebasdep"/>
          <w:rFonts w:ascii="Overpass" w:hAnsi="Overpass"/>
          <w:bCs/>
          <w:iCs/>
          <w:color w:val="1F497D" w:themeColor="text2"/>
          <w:sz w:val="40"/>
          <w:szCs w:val="40"/>
        </w:rPr>
        <w:footnoteReference w:id="1"/>
      </w:r>
    </w:p>
    <w:p w14:paraId="671ABD3A" w14:textId="77777777" w:rsidR="005F2B1E" w:rsidRPr="005B366F" w:rsidRDefault="005F2B1E" w:rsidP="005F2B1E">
      <w:pPr>
        <w:rPr>
          <w:rFonts w:ascii="Overpass" w:hAnsi="Overpass"/>
          <w:color w:val="1F497D" w:themeColor="text2"/>
          <w:sz w:val="10"/>
          <w:szCs w:val="10"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075"/>
        <w:gridCol w:w="2076"/>
        <w:gridCol w:w="2075"/>
        <w:gridCol w:w="2050"/>
      </w:tblGrid>
      <w:tr w:rsidR="005F2B1E" w:rsidRPr="005B366F" w14:paraId="5E2F5C74" w14:textId="77777777" w:rsidTr="00A96F17">
        <w:tc>
          <w:tcPr>
            <w:tcW w:w="1734" w:type="dxa"/>
            <w:shd w:val="clear" w:color="auto" w:fill="1F497D" w:themeFill="text2"/>
            <w:vAlign w:val="center"/>
          </w:tcPr>
          <w:p w14:paraId="07DA3DBB" w14:textId="77777777" w:rsidR="005F2B1E" w:rsidRPr="005B366F" w:rsidRDefault="005F2B1E" w:rsidP="00A96F17">
            <w:pPr>
              <w:jc w:val="center"/>
              <w:rPr>
                <w:rFonts w:ascii="Overpass" w:hAnsi="Overpass"/>
                <w:b/>
                <w:color w:val="FFFFFF" w:themeColor="background1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FFFFFF" w:themeColor="background1"/>
                <w:sz w:val="18"/>
                <w:szCs w:val="18"/>
              </w:rPr>
              <w:t>Élément évalué</w:t>
            </w:r>
          </w:p>
        </w:tc>
        <w:tc>
          <w:tcPr>
            <w:tcW w:w="2131" w:type="dxa"/>
            <w:shd w:val="clear" w:color="auto" w:fill="1F497D" w:themeFill="text2"/>
            <w:vAlign w:val="center"/>
          </w:tcPr>
          <w:p w14:paraId="5A7ED260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FFFFFF" w:themeColor="background1"/>
                <w:sz w:val="18"/>
                <w:szCs w:val="18"/>
              </w:rPr>
            </w:pPr>
            <w:r w:rsidRPr="005B366F">
              <w:rPr>
                <w:rFonts w:ascii="Overpass" w:hAnsi="Overpass" w:cs="Arial"/>
                <w:b/>
                <w:bCs/>
                <w:color w:val="FFFFFF" w:themeColor="background1"/>
                <w:sz w:val="18"/>
                <w:szCs w:val="18"/>
              </w:rPr>
              <w:t xml:space="preserve">Excellent </w:t>
            </w:r>
            <w:r w:rsidRPr="005B366F">
              <w:rPr>
                <w:rFonts w:ascii="Overpass" w:hAnsi="Overpass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B366F">
              <w:rPr>
                <w:rFonts w:ascii="Overpass" w:hAnsi="Overpass" w:cs="Arial"/>
                <w:bCs/>
                <w:color w:val="FFFFFF" w:themeColor="background1"/>
                <w:sz w:val="18"/>
                <w:szCs w:val="18"/>
              </w:rPr>
              <w:t>(5 pts)</w:t>
            </w:r>
          </w:p>
        </w:tc>
        <w:tc>
          <w:tcPr>
            <w:tcW w:w="2132" w:type="dxa"/>
            <w:shd w:val="clear" w:color="auto" w:fill="1F497D" w:themeFill="text2"/>
            <w:vAlign w:val="center"/>
          </w:tcPr>
          <w:p w14:paraId="4E59837E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FFFFFF" w:themeColor="background1"/>
                <w:sz w:val="18"/>
                <w:szCs w:val="18"/>
              </w:rPr>
            </w:pPr>
            <w:r w:rsidRPr="005B366F">
              <w:rPr>
                <w:rFonts w:ascii="Overpass" w:hAnsi="Overpass" w:cs="Arial"/>
                <w:b/>
                <w:bCs/>
                <w:color w:val="FFFFFF" w:themeColor="background1"/>
                <w:sz w:val="18"/>
                <w:szCs w:val="18"/>
              </w:rPr>
              <w:t xml:space="preserve">Satisfaisant                         </w:t>
            </w:r>
            <w:r w:rsidRPr="005B366F">
              <w:rPr>
                <w:rFonts w:ascii="Overpass" w:hAnsi="Overpass" w:cs="Arial"/>
                <w:bCs/>
                <w:color w:val="FFFFFF" w:themeColor="background1"/>
                <w:sz w:val="18"/>
                <w:szCs w:val="18"/>
              </w:rPr>
              <w:t>(entre 3,5 et 4,75 pts)</w:t>
            </w:r>
          </w:p>
        </w:tc>
        <w:tc>
          <w:tcPr>
            <w:tcW w:w="2131" w:type="dxa"/>
            <w:shd w:val="clear" w:color="auto" w:fill="1F497D" w:themeFill="text2"/>
            <w:vAlign w:val="center"/>
          </w:tcPr>
          <w:p w14:paraId="5B1651B6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FFFFFF" w:themeColor="background1"/>
                <w:sz w:val="18"/>
                <w:szCs w:val="18"/>
              </w:rPr>
            </w:pPr>
            <w:r w:rsidRPr="005B366F">
              <w:rPr>
                <w:rFonts w:ascii="Overpass" w:hAnsi="Overpass" w:cs="Arial"/>
                <w:b/>
                <w:bCs/>
                <w:color w:val="FFFFFF" w:themeColor="background1"/>
                <w:sz w:val="18"/>
                <w:szCs w:val="18"/>
              </w:rPr>
              <w:t>Insatisfaisant</w:t>
            </w:r>
            <w:r w:rsidRPr="005B366F">
              <w:rPr>
                <w:rFonts w:ascii="Overpass" w:hAnsi="Overpass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B366F">
              <w:rPr>
                <w:rFonts w:ascii="Overpass" w:hAnsi="Overpass" w:cs="Arial"/>
                <w:bCs/>
                <w:color w:val="FFFFFF" w:themeColor="background1"/>
                <w:sz w:val="18"/>
                <w:szCs w:val="18"/>
              </w:rPr>
              <w:t xml:space="preserve"> (entre 2,5 et 3,25 pts)</w:t>
            </w:r>
          </w:p>
        </w:tc>
        <w:tc>
          <w:tcPr>
            <w:tcW w:w="2132" w:type="dxa"/>
            <w:shd w:val="clear" w:color="auto" w:fill="1F497D" w:themeFill="text2"/>
            <w:vAlign w:val="center"/>
          </w:tcPr>
          <w:p w14:paraId="0249A443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FFFFFF" w:themeColor="background1"/>
                <w:sz w:val="18"/>
                <w:szCs w:val="18"/>
              </w:rPr>
            </w:pPr>
            <w:r w:rsidRPr="005B366F">
              <w:rPr>
                <w:rFonts w:ascii="Overpass" w:hAnsi="Overpass" w:cs="Arial"/>
                <w:b/>
                <w:bCs/>
                <w:color w:val="FFFFFF" w:themeColor="background1"/>
                <w:sz w:val="18"/>
                <w:szCs w:val="18"/>
              </w:rPr>
              <w:t xml:space="preserve">Insuffisant </w:t>
            </w:r>
            <w:r w:rsidRPr="005B366F">
              <w:rPr>
                <w:rFonts w:ascii="Overpass" w:hAnsi="Overpass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B366F">
              <w:rPr>
                <w:rFonts w:ascii="Overpass" w:hAnsi="Overpass" w:cs="Arial"/>
                <w:bCs/>
                <w:color w:val="FFFFFF" w:themeColor="background1"/>
                <w:sz w:val="18"/>
                <w:szCs w:val="18"/>
              </w:rPr>
              <w:t>(&lt;2,5 pts)</w:t>
            </w:r>
          </w:p>
        </w:tc>
      </w:tr>
      <w:tr w:rsidR="005F2B1E" w:rsidRPr="005B366F" w14:paraId="16E5B1E0" w14:textId="77777777" w:rsidTr="00A96F17">
        <w:tc>
          <w:tcPr>
            <w:tcW w:w="1734" w:type="dxa"/>
            <w:vAlign w:val="center"/>
          </w:tcPr>
          <w:p w14:paraId="59FABE3C" w14:textId="77777777" w:rsidR="005F2B1E" w:rsidRPr="005B366F" w:rsidRDefault="005F2B1E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Structure de la cartographie</w:t>
            </w:r>
          </w:p>
        </w:tc>
        <w:tc>
          <w:tcPr>
            <w:tcW w:w="2131" w:type="dxa"/>
            <w:vAlign w:val="center"/>
          </w:tcPr>
          <w:p w14:paraId="0360EA74" w14:textId="7E6B7A18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 xml:space="preserve">La structure est </w:t>
            </w:r>
            <w:r w:rsidR="001B28BB"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claire</w:t>
            </w: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, autant par la présence d’une hiérarchie horizontale, verticale ou en spirale.</w:t>
            </w:r>
          </w:p>
        </w:tc>
        <w:tc>
          <w:tcPr>
            <w:tcW w:w="2132" w:type="dxa"/>
            <w:vAlign w:val="center"/>
          </w:tcPr>
          <w:p w14:paraId="380F11C6" w14:textId="3C6D3DAA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 xml:space="preserve">La structure est </w:t>
            </w:r>
            <w:r w:rsidR="001B28BB"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claire</w:t>
            </w: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, cependant il manque une hiérarchie dans certaine(s) partie(s) du schéma.</w:t>
            </w:r>
          </w:p>
        </w:tc>
        <w:tc>
          <w:tcPr>
            <w:tcW w:w="2131" w:type="dxa"/>
            <w:vAlign w:val="center"/>
          </w:tcPr>
          <w:p w14:paraId="3529A429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 schéma est minimalement structuré.</w:t>
            </w:r>
          </w:p>
        </w:tc>
        <w:tc>
          <w:tcPr>
            <w:tcW w:w="2132" w:type="dxa"/>
            <w:vAlign w:val="center"/>
          </w:tcPr>
          <w:p w14:paraId="198B7A76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 schéma n’est pas structuré.</w:t>
            </w:r>
          </w:p>
        </w:tc>
      </w:tr>
      <w:tr w:rsidR="005F2B1E" w:rsidRPr="005B366F" w14:paraId="6D1AC9A1" w14:textId="77777777" w:rsidTr="00A96F17">
        <w:tc>
          <w:tcPr>
            <w:tcW w:w="1734" w:type="dxa"/>
            <w:vAlign w:val="center"/>
          </w:tcPr>
          <w:p w14:paraId="04E589EA" w14:textId="77777777" w:rsidR="005F2B1E" w:rsidRPr="005B366F" w:rsidRDefault="005F2B1E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Idées et concepts présentés dans le cours</w:t>
            </w:r>
          </w:p>
        </w:tc>
        <w:tc>
          <w:tcPr>
            <w:tcW w:w="2131" w:type="dxa"/>
            <w:vAlign w:val="center"/>
          </w:tcPr>
          <w:p w14:paraId="74E87793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On retrouve l’ensemble des idées et concepts présentés dans le cours.</w:t>
            </w:r>
          </w:p>
        </w:tc>
        <w:tc>
          <w:tcPr>
            <w:tcW w:w="2132" w:type="dxa"/>
            <w:vAlign w:val="center"/>
          </w:tcPr>
          <w:p w14:paraId="15402AA1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On retrouve la plupart des idées et concepts présentés dans le cours.</w:t>
            </w:r>
          </w:p>
        </w:tc>
        <w:tc>
          <w:tcPr>
            <w:tcW w:w="2131" w:type="dxa"/>
            <w:vAlign w:val="center"/>
          </w:tcPr>
          <w:p w14:paraId="59B02F70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Seul le minimum des idées et des concepts présentés dans le cours se retrouve dans le schéma.</w:t>
            </w:r>
          </w:p>
        </w:tc>
        <w:tc>
          <w:tcPr>
            <w:tcW w:w="2132" w:type="dxa"/>
            <w:vAlign w:val="center"/>
          </w:tcPr>
          <w:p w14:paraId="5718CA6E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Il manque plusieurs idées ou concepts essentiels.</w:t>
            </w:r>
          </w:p>
        </w:tc>
      </w:tr>
      <w:tr w:rsidR="005F2B1E" w:rsidRPr="005B366F" w14:paraId="4F914707" w14:textId="77777777" w:rsidTr="00A96F17">
        <w:tc>
          <w:tcPr>
            <w:tcW w:w="1734" w:type="dxa"/>
            <w:vAlign w:val="center"/>
          </w:tcPr>
          <w:p w14:paraId="37B6265E" w14:textId="77777777" w:rsidR="005F2B1E" w:rsidRPr="005B366F" w:rsidRDefault="005F2B1E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Les liens nécessaires</w:t>
            </w:r>
          </w:p>
        </w:tc>
        <w:tc>
          <w:tcPr>
            <w:tcW w:w="2131" w:type="dxa"/>
            <w:vAlign w:val="center"/>
          </w:tcPr>
          <w:p w14:paraId="61EAA7CF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Tous les liens sont présents.</w:t>
            </w:r>
          </w:p>
        </w:tc>
        <w:tc>
          <w:tcPr>
            <w:tcW w:w="2132" w:type="dxa"/>
            <w:vAlign w:val="center"/>
          </w:tcPr>
          <w:p w14:paraId="02348ADE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La majorité des liens sont présents.</w:t>
            </w:r>
          </w:p>
        </w:tc>
        <w:tc>
          <w:tcPr>
            <w:tcW w:w="2131" w:type="dxa"/>
            <w:vAlign w:val="center"/>
          </w:tcPr>
          <w:p w14:paraId="34C011E2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On retrouve le minimum de liens qui permettent la compréhension du schéma.</w:t>
            </w:r>
          </w:p>
        </w:tc>
        <w:tc>
          <w:tcPr>
            <w:tcW w:w="2132" w:type="dxa"/>
            <w:vAlign w:val="center"/>
          </w:tcPr>
          <w:p w14:paraId="477ADD86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Il manque plusieurs liens importants.</w:t>
            </w:r>
          </w:p>
        </w:tc>
      </w:tr>
      <w:tr w:rsidR="005F2B1E" w:rsidRPr="005B366F" w14:paraId="47FDEFB5" w14:textId="77777777" w:rsidTr="00A96F17">
        <w:tc>
          <w:tcPr>
            <w:tcW w:w="1734" w:type="dxa"/>
            <w:vAlign w:val="center"/>
          </w:tcPr>
          <w:p w14:paraId="135EC039" w14:textId="77777777" w:rsidR="005F2B1E" w:rsidRPr="005B366F" w:rsidRDefault="005F2B1E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Les mots de liaison</w:t>
            </w:r>
          </w:p>
        </w:tc>
        <w:tc>
          <w:tcPr>
            <w:tcW w:w="2131" w:type="dxa"/>
            <w:vAlign w:val="center"/>
          </w:tcPr>
          <w:p w14:paraId="3500F4AB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Les mots de liaison permettent une compréhension claire et précise des concepts.</w:t>
            </w:r>
          </w:p>
        </w:tc>
        <w:tc>
          <w:tcPr>
            <w:tcW w:w="2132" w:type="dxa"/>
            <w:vAlign w:val="center"/>
          </w:tcPr>
          <w:p w14:paraId="00B7132D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Les mots de liaison permettent une compréhension claire et précise de la majorité des concepts.</w:t>
            </w:r>
          </w:p>
        </w:tc>
        <w:tc>
          <w:tcPr>
            <w:tcW w:w="2131" w:type="dxa"/>
            <w:vAlign w:val="center"/>
          </w:tcPr>
          <w:p w14:paraId="0A674AAA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Les mots de liaison permettent une compréhension minimale des concepts.</w:t>
            </w:r>
          </w:p>
        </w:tc>
        <w:tc>
          <w:tcPr>
            <w:tcW w:w="2132" w:type="dxa"/>
            <w:vAlign w:val="center"/>
          </w:tcPr>
          <w:p w14:paraId="37A820C5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 choix des mots de liaison est inadéquat.</w:t>
            </w:r>
          </w:p>
        </w:tc>
      </w:tr>
      <w:tr w:rsidR="005F2B1E" w:rsidRPr="005B366F" w14:paraId="49CB67CB" w14:textId="77777777" w:rsidTr="00A96F17">
        <w:tc>
          <w:tcPr>
            <w:tcW w:w="1734" w:type="dxa"/>
            <w:vAlign w:val="center"/>
          </w:tcPr>
          <w:p w14:paraId="6BB4D7A8" w14:textId="77777777" w:rsidR="005F2B1E" w:rsidRPr="005B366F" w:rsidRDefault="005F2B1E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Les conceptions erronées</w:t>
            </w:r>
          </w:p>
          <w:p w14:paraId="73E1D582" w14:textId="03D8A5D0" w:rsidR="00900B9E" w:rsidRPr="005B366F" w:rsidRDefault="00900B9E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(</w:t>
            </w:r>
            <w:r w:rsidR="005B6D5C"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a</w:t>
            </w: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nalyse/réflexion)</w:t>
            </w:r>
          </w:p>
        </w:tc>
        <w:tc>
          <w:tcPr>
            <w:tcW w:w="2131" w:type="dxa"/>
            <w:vAlign w:val="center"/>
          </w:tcPr>
          <w:p w14:paraId="39C8C580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Il n’y a aucun élément faux ou erroné dans le schéma. Toutes les conceptions sont correctes.</w:t>
            </w:r>
          </w:p>
        </w:tc>
        <w:tc>
          <w:tcPr>
            <w:tcW w:w="2132" w:type="dxa"/>
            <w:vAlign w:val="center"/>
          </w:tcPr>
          <w:p w14:paraId="664DA148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Il n’y a pas d’éléments faux mais il existe une conception erronée.</w:t>
            </w:r>
          </w:p>
        </w:tc>
        <w:tc>
          <w:tcPr>
            <w:tcW w:w="2131" w:type="dxa"/>
            <w:vAlign w:val="center"/>
          </w:tcPr>
          <w:p w14:paraId="4B312292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Il y a un élément faux et cela implique une relation erronée.</w:t>
            </w:r>
          </w:p>
        </w:tc>
        <w:tc>
          <w:tcPr>
            <w:tcW w:w="2132" w:type="dxa"/>
            <w:vAlign w:val="center"/>
          </w:tcPr>
          <w:p w14:paraId="37080598" w14:textId="77777777" w:rsidR="005F2B1E" w:rsidRPr="005B366F" w:rsidRDefault="005F2B1E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Il y a au moins deux éléments faux dans le schéma.</w:t>
            </w:r>
          </w:p>
        </w:tc>
      </w:tr>
      <w:tr w:rsidR="00A03C80" w:rsidRPr="005B366F" w14:paraId="6DBA2D8E" w14:textId="77777777" w:rsidTr="00A96F17">
        <w:tc>
          <w:tcPr>
            <w:tcW w:w="1734" w:type="dxa"/>
            <w:vAlign w:val="center"/>
          </w:tcPr>
          <w:p w14:paraId="1B59ACD7" w14:textId="77777777" w:rsidR="00A03C80" w:rsidRPr="005B366F" w:rsidRDefault="00A03C80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</w:p>
          <w:p w14:paraId="5A4882A1" w14:textId="29443950" w:rsidR="00A03C80" w:rsidRPr="005B366F" w:rsidRDefault="00A6114A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t>Les références</w:t>
            </w:r>
            <w:r w:rsidRPr="005B366F"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  <w:br/>
              <w:t>Les liens théoriques/pratiques (liens T/P)</w:t>
            </w:r>
          </w:p>
          <w:p w14:paraId="2AC8421E" w14:textId="77777777" w:rsidR="00A03C80" w:rsidRPr="005B366F" w:rsidRDefault="00A03C80" w:rsidP="00A96F17">
            <w:pPr>
              <w:jc w:val="center"/>
              <w:rPr>
                <w:rFonts w:ascii="Overpass" w:hAnsi="Overpass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F9D3464" w14:textId="77777777" w:rsidR="00A03C80" w:rsidRPr="005B366F" w:rsidRDefault="00A03C80" w:rsidP="00A03C80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Les références sont nombreuses. La liste des références est remise et ne comporte pas d’erreurs Tous les liens T/P sont clairement identifiés</w:t>
            </w:r>
          </w:p>
        </w:tc>
        <w:tc>
          <w:tcPr>
            <w:tcW w:w="2132" w:type="dxa"/>
            <w:vAlign w:val="center"/>
          </w:tcPr>
          <w:p w14:paraId="2CEFC2B6" w14:textId="6859414C" w:rsidR="00A03C80" w:rsidRPr="005B366F" w:rsidRDefault="00A03C80" w:rsidP="00A03C80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Les références sont suffisantes. La liste des références est remise</w:t>
            </w:r>
            <w:r w:rsidR="00104605"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,</w:t>
            </w: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 xml:space="preserve"> mais comporte quelques erreurs. Quelques liens T/P sont identifiés </w:t>
            </w:r>
          </w:p>
        </w:tc>
        <w:tc>
          <w:tcPr>
            <w:tcW w:w="2131" w:type="dxa"/>
            <w:vAlign w:val="center"/>
          </w:tcPr>
          <w:p w14:paraId="050D868E" w14:textId="4557B83F" w:rsidR="00A03C80" w:rsidRPr="005B366F" w:rsidRDefault="00A03C80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Les références sont peu nombreuses. La liste est présentée</w:t>
            </w:r>
            <w:r w:rsidR="00591BF9"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,</w:t>
            </w: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 xml:space="preserve"> mais comporte plusieurs erreurs. Plusieurs liens T/P ne sont pas identifiés.</w:t>
            </w:r>
          </w:p>
        </w:tc>
        <w:tc>
          <w:tcPr>
            <w:tcW w:w="2132" w:type="dxa"/>
            <w:vAlign w:val="center"/>
          </w:tcPr>
          <w:p w14:paraId="72EF9F2B" w14:textId="14D1E229" w:rsidR="00A03C80" w:rsidRPr="005B366F" w:rsidRDefault="00F124EB" w:rsidP="00A96F17">
            <w:pPr>
              <w:jc w:val="center"/>
              <w:rPr>
                <w:rFonts w:ascii="Overpass" w:hAnsi="Overpass"/>
                <w:color w:val="1F497D" w:themeColor="text2"/>
                <w:sz w:val="18"/>
                <w:szCs w:val="18"/>
              </w:rPr>
            </w:pPr>
            <w:r w:rsidRPr="005B366F">
              <w:rPr>
                <w:rFonts w:ascii="Overpass" w:hAnsi="Overpass"/>
                <w:color w:val="1F497D" w:themeColor="text2"/>
                <w:sz w:val="18"/>
                <w:szCs w:val="18"/>
              </w:rPr>
              <w:t>Les références sont absentes. La liste des références n’est pas remise. Les liens T/P ne sont pas identifiés.</w:t>
            </w:r>
          </w:p>
        </w:tc>
      </w:tr>
    </w:tbl>
    <w:p w14:paraId="3D045D84" w14:textId="77777777" w:rsidR="00FB27EC" w:rsidRPr="005B366F" w:rsidRDefault="00FB27EC" w:rsidP="005F2B1E">
      <w:pPr>
        <w:rPr>
          <w:rFonts w:ascii="Overpass" w:hAnsi="Overpass"/>
          <w:b/>
          <w:i/>
          <w:color w:val="1F497D" w:themeColor="text2"/>
        </w:rPr>
      </w:pPr>
    </w:p>
    <w:p w14:paraId="1A728105" w14:textId="57723E4A" w:rsidR="005F2B1E" w:rsidRPr="005B366F" w:rsidRDefault="005F2B1E" w:rsidP="005F2B1E">
      <w:pPr>
        <w:rPr>
          <w:rFonts w:ascii="Overpass" w:hAnsi="Overpass"/>
          <w:b/>
          <w:i/>
          <w:color w:val="1F497D" w:themeColor="text2"/>
        </w:rPr>
      </w:pPr>
      <w:r w:rsidRPr="005B366F">
        <w:rPr>
          <w:rFonts w:ascii="Overpass" w:hAnsi="Overpass"/>
          <w:b/>
          <w:i/>
          <w:color w:val="1F497D" w:themeColor="text2"/>
        </w:rPr>
        <w:t>Commentaires</w:t>
      </w:r>
      <w:r w:rsidR="00FB27EC" w:rsidRPr="005B366F">
        <w:rPr>
          <w:rFonts w:ascii="Overpass" w:hAnsi="Overpass"/>
          <w:b/>
          <w:i/>
          <w:color w:val="1F497D" w:themeColor="text2"/>
        </w:rPr>
        <w:t xml:space="preserve"> : </w:t>
      </w:r>
    </w:p>
    <w:p w14:paraId="35CC6DF7" w14:textId="77777777" w:rsidR="005F2B1E" w:rsidRPr="005B366F" w:rsidRDefault="005F2B1E" w:rsidP="005F2B1E">
      <w:pPr>
        <w:rPr>
          <w:rFonts w:ascii="Overpass" w:hAnsi="Overpass"/>
          <w:color w:val="1F497D" w:themeColor="text2"/>
          <w:sz w:val="32"/>
          <w:szCs w:val="32"/>
        </w:rPr>
      </w:pPr>
    </w:p>
    <w:p w14:paraId="40E94748" w14:textId="77777777" w:rsidR="00976613" w:rsidRPr="005B366F" w:rsidRDefault="00976613" w:rsidP="00900B9E">
      <w:pPr>
        <w:rPr>
          <w:rFonts w:ascii="Overpass" w:hAnsi="Overpass"/>
        </w:rPr>
      </w:pPr>
    </w:p>
    <w:sectPr w:rsidR="00976613" w:rsidRPr="005B366F" w:rsidSect="00E2136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0AC6" w14:textId="77777777" w:rsidR="00D91120" w:rsidRDefault="00D91120" w:rsidP="005F2B1E">
      <w:r>
        <w:separator/>
      </w:r>
    </w:p>
  </w:endnote>
  <w:endnote w:type="continuationSeparator" w:id="0">
    <w:p w14:paraId="63662B4B" w14:textId="77777777" w:rsidR="00D91120" w:rsidRDefault="00D91120" w:rsidP="005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verpass Light">
    <w:panose1 w:val="00000400000000000000"/>
    <w:charset w:val="4D"/>
    <w:family w:val="auto"/>
    <w:pitch w:val="variable"/>
    <w:sig w:usb0="00000007" w:usb1="00000020" w:usb2="00000000" w:usb3="00000000" w:csb0="00000197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172757"/>
      <w:docPartObj>
        <w:docPartGallery w:val="Page Numbers (Bottom of Page)"/>
        <w:docPartUnique/>
      </w:docPartObj>
    </w:sdtPr>
    <w:sdtEndPr/>
    <w:sdtContent>
      <w:p w14:paraId="7BD13D51" w14:textId="2CADC538" w:rsidR="00BB4A77" w:rsidRPr="005B366F" w:rsidRDefault="005B366F" w:rsidP="005B366F">
        <w:pPr>
          <w:pStyle w:val="Piedpage"/>
          <w:tabs>
            <w:tab w:val="clear" w:pos="8640"/>
            <w:tab w:val="right" w:pos="13004"/>
          </w:tabs>
          <w:ind w:left="0"/>
        </w:pPr>
        <w:r w:rsidRPr="005B366F">
          <w:t>Grille d’évaluation d’une carte conceptuelle</w:t>
        </w:r>
        <w:r w:rsidRPr="00C051E2">
          <w:tab/>
        </w:r>
        <w:r w:rsidRPr="00C051E2">
          <w:tab/>
          <w:t xml:space="preserve">Page | </w:t>
        </w:r>
        <w:r w:rsidRPr="00C051E2">
          <w:fldChar w:fldCharType="begin"/>
        </w:r>
        <w:r w:rsidRPr="00C051E2">
          <w:instrText>PAGE   \* MERGEFORMAT</w:instrText>
        </w:r>
        <w:r w:rsidRPr="00C051E2">
          <w:fldChar w:fldCharType="separate"/>
        </w:r>
        <w:r>
          <w:t>1</w:t>
        </w:r>
        <w:r w:rsidRPr="00C051E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DCB4" w14:textId="77777777" w:rsidR="00D91120" w:rsidRDefault="00D91120" w:rsidP="005F2B1E">
      <w:r>
        <w:separator/>
      </w:r>
    </w:p>
  </w:footnote>
  <w:footnote w:type="continuationSeparator" w:id="0">
    <w:p w14:paraId="2E7B8C83" w14:textId="77777777" w:rsidR="00D91120" w:rsidRDefault="00D91120" w:rsidP="005F2B1E">
      <w:r>
        <w:continuationSeparator/>
      </w:r>
    </w:p>
  </w:footnote>
  <w:footnote w:id="1">
    <w:p w14:paraId="269E13F3" w14:textId="12849FF7" w:rsidR="00A96F17" w:rsidRPr="00591BF9" w:rsidRDefault="00A96F17" w:rsidP="00EF3DCD">
      <w:pPr>
        <w:rPr>
          <w:rFonts w:ascii="Overpass Light" w:hAnsi="Overpass Light"/>
          <w:sz w:val="20"/>
          <w:szCs w:val="20"/>
        </w:rPr>
      </w:pPr>
      <w:r w:rsidRPr="00591BF9">
        <w:rPr>
          <w:rStyle w:val="Appelnotedebasdep"/>
          <w:rFonts w:ascii="Overpass Light" w:hAnsi="Overpass Light"/>
          <w:sz w:val="18"/>
          <w:szCs w:val="18"/>
        </w:rPr>
        <w:footnoteRef/>
      </w:r>
      <w:r w:rsidRPr="00591BF9">
        <w:rPr>
          <w:rFonts w:ascii="Overpass Light" w:hAnsi="Overpass Light"/>
          <w:sz w:val="18"/>
          <w:szCs w:val="18"/>
        </w:rPr>
        <w:t xml:space="preserve"> LaBilllois, D. (2009). Université de Sherbrooke, Document non publié.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027E" w14:textId="382E0059" w:rsidR="005B366F" w:rsidRDefault="005B366F">
    <w:pPr>
      <w:pStyle w:val="En-tte"/>
    </w:pPr>
    <w:r>
      <w:rPr>
        <w:noProof/>
      </w:rPr>
      <w:drawing>
        <wp:inline distT="0" distB="0" distL="0" distR="0" wp14:anchorId="537F5258" wp14:editId="5686E531">
          <wp:extent cx="2797200" cy="608400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1E"/>
    <w:rsid w:val="00104605"/>
    <w:rsid w:val="001B28BB"/>
    <w:rsid w:val="00273D9D"/>
    <w:rsid w:val="00371616"/>
    <w:rsid w:val="00591BF9"/>
    <w:rsid w:val="005B366F"/>
    <w:rsid w:val="005B6D5C"/>
    <w:rsid w:val="005F2B1E"/>
    <w:rsid w:val="00900B9E"/>
    <w:rsid w:val="00976613"/>
    <w:rsid w:val="009C1EBD"/>
    <w:rsid w:val="00A03C80"/>
    <w:rsid w:val="00A6114A"/>
    <w:rsid w:val="00A96F17"/>
    <w:rsid w:val="00BB4A77"/>
    <w:rsid w:val="00D43744"/>
    <w:rsid w:val="00D91120"/>
    <w:rsid w:val="00DA14EA"/>
    <w:rsid w:val="00DB7DC2"/>
    <w:rsid w:val="00E2136F"/>
    <w:rsid w:val="00EE350E"/>
    <w:rsid w:val="00EF3DCD"/>
    <w:rsid w:val="00F124EB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684B"/>
  <w14:defaultImageDpi w14:val="300"/>
  <w15:docId w15:val="{C701873F-C0AF-4214-B4BD-1242FFA6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1E"/>
    <w:pPr>
      <w:jc w:val="both"/>
    </w:pPr>
    <w:rPr>
      <w:rFonts w:ascii="Garamond" w:eastAsiaTheme="minorHAnsi" w:hAnsi="Garamond"/>
      <w:szCs w:val="22"/>
      <w:lang w:val="fr-CA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2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2B1E"/>
    <w:rPr>
      <w:rFonts w:asciiTheme="majorHAnsi" w:eastAsiaTheme="majorEastAsia" w:hAnsiTheme="majorHAnsi" w:cstheme="majorBidi"/>
      <w:b/>
      <w:bCs/>
      <w:color w:val="4F81BD" w:themeColor="accent1"/>
      <w:szCs w:val="22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F2B1E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1E"/>
    <w:rPr>
      <w:rFonts w:ascii="Garamond" w:eastAsiaTheme="minorHAnsi" w:hAnsi="Garamond"/>
      <w:lang w:val="fr-CA" w:eastAsia="en-US"/>
    </w:rPr>
  </w:style>
  <w:style w:type="character" w:styleId="Appelnotedebasdep">
    <w:name w:val="footnote reference"/>
    <w:basedOn w:val="Policepardfaut"/>
    <w:uiPriority w:val="99"/>
    <w:unhideWhenUsed/>
    <w:rsid w:val="005F2B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0B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B9E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B9E"/>
    <w:rPr>
      <w:rFonts w:ascii="Garamond" w:eastAsiaTheme="minorHAnsi" w:hAnsi="Garamond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B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B9E"/>
    <w:rPr>
      <w:rFonts w:ascii="Garamond" w:eastAsiaTheme="minorHAnsi" w:hAnsi="Garamond"/>
      <w:b/>
      <w:bCs/>
      <w:sz w:val="20"/>
      <w:szCs w:val="20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B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9E"/>
    <w:rPr>
      <w:rFonts w:ascii="Lucida Grande" w:eastAsiaTheme="minorHAnsi" w:hAnsi="Lucida Grande" w:cs="Lucida Grande"/>
      <w:sz w:val="18"/>
      <w:szCs w:val="18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BB4A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B4A77"/>
    <w:rPr>
      <w:rFonts w:ascii="Garamond" w:eastAsiaTheme="minorHAnsi" w:hAnsi="Garamond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BB4A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4A77"/>
    <w:rPr>
      <w:rFonts w:ascii="Garamond" w:eastAsiaTheme="minorHAnsi" w:hAnsi="Garamond"/>
      <w:szCs w:val="22"/>
      <w:lang w:val="fr-CA" w:eastAsia="en-US"/>
    </w:rPr>
  </w:style>
  <w:style w:type="paragraph" w:customStyle="1" w:styleId="Piedpage">
    <w:name w:val="Pied page"/>
    <w:basedOn w:val="Pieddepage"/>
    <w:link w:val="PiedpageCar"/>
    <w:qFormat/>
    <w:rsid w:val="005B366F"/>
    <w:pPr>
      <w:pBdr>
        <w:top w:val="single" w:sz="2" w:space="1" w:color="BFBFBF" w:themeColor="background1" w:themeShade="BF"/>
      </w:pBdr>
      <w:spacing w:before="40"/>
      <w:ind w:left="357"/>
      <w:jc w:val="left"/>
    </w:pPr>
    <w:rPr>
      <w:rFonts w:ascii="Overpass Light" w:hAnsi="Overpass Light"/>
      <w:color w:val="7F7F7F" w:themeColor="text1" w:themeTint="80"/>
      <w:sz w:val="18"/>
      <w:szCs w:val="18"/>
    </w:rPr>
  </w:style>
  <w:style w:type="character" w:customStyle="1" w:styleId="PiedpageCar">
    <w:name w:val="Pied page Car"/>
    <w:basedOn w:val="PieddepageCar"/>
    <w:link w:val="Piedpage"/>
    <w:rsid w:val="005B366F"/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6" ma:contentTypeDescription="Crée un document." ma:contentTypeScope="" ma:versionID="17a0beef4c688326aa6e3015f03fc907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f8dfcaab0fdecfeae4633bd70352389f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67845-58C0-44C9-B46B-9FA041394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F9D11-2843-46F8-9A75-14DC1277174D}">
  <ds:schemaRefs>
    <ds:schemaRef ds:uri="http://schemas.microsoft.com/office/2006/metadata/properties"/>
    <ds:schemaRef ds:uri="http://schemas.microsoft.com/office/infopath/2007/PartnerControls"/>
    <ds:schemaRef ds:uri="f0271f00-d06b-41e6-a6d1-1132440ba00b"/>
    <ds:schemaRef ds:uri="5f84ff09-2e86-4654-a329-3deae4d1d4ab"/>
  </ds:schemaRefs>
</ds:datastoreItem>
</file>

<file path=customXml/itemProps3.xml><?xml version="1.0" encoding="utf-8"?>
<ds:datastoreItem xmlns:ds="http://schemas.openxmlformats.org/officeDocument/2006/customXml" ds:itemID="{B8ADD6CA-25B5-4B90-9587-F47FD0F7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ff09-2e86-4654-a329-3deae4d1d4ab"/>
    <ds:schemaRef ds:uri="f0271f00-d06b-41e6-a6d1-1132440b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2012</Characters>
  <Application>Microsoft Office Word</Application>
  <DocSecurity>0</DocSecurity>
  <Lines>44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Priscilla</cp:lastModifiedBy>
  <cp:revision>8</cp:revision>
  <dcterms:created xsi:type="dcterms:W3CDTF">2022-06-06T13:38:00Z</dcterms:created>
  <dcterms:modified xsi:type="dcterms:W3CDTF">2022-08-25T19:01:00Z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</Properties>
</file>